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line="360" w:lineRule="auto"/>
        <w:rPr>
          <w:rFonts w:ascii="Cambria" w:hAnsi="Cambria"/>
        </w:rPr>
      </w:pPr>
    </w:p>
    <w:tbl>
      <w:tblPr>
        <w:tblStyle w:val="17"/>
        <w:tblW w:w="10098" w:type="dxa"/>
        <w:tblInd w:w="0" w:type="dxa"/>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1998"/>
        <w:gridCol w:w="1368"/>
        <w:gridCol w:w="2862"/>
        <w:gridCol w:w="504"/>
        <w:gridCol w:w="1116"/>
        <w:gridCol w:w="2250"/>
      </w:tblGrid>
      <w:tr>
        <w:tblPrEx>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998" w:type="dxa"/>
            <w:tcBorders>
              <w:top w:val="single" w:color="000000" w:themeColor="text1" w:sz="8" w:space="0"/>
              <w:left w:val="nil"/>
              <w:bottom w:val="single" w:color="000000" w:themeColor="text1" w:sz="8" w:space="0"/>
              <w:right w:val="nil"/>
              <w:insideH w:val="single" w:sz="8" w:space="0"/>
              <w:insideV w:val="nil"/>
            </w:tcBorders>
            <w:vAlign w:val="center"/>
          </w:tcPr>
          <w:p>
            <w:pPr>
              <w:pStyle w:val="12"/>
              <w:spacing w:before="0"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Issue/Revisi</w:t>
            </w:r>
          </w:p>
        </w:tc>
        <w:tc>
          <w:tcPr>
            <w:tcW w:w="4230" w:type="dxa"/>
            <w:gridSpan w:val="2"/>
            <w:tcBorders>
              <w:top w:val="single" w:color="000000" w:themeColor="text1" w:sz="8" w:space="0"/>
              <w:bottom w:val="single" w:color="000000" w:themeColor="text1" w:sz="8" w:space="0"/>
              <w:right w:val="nil"/>
              <w:insideH w:val="single" w:sz="8" w:space="0"/>
              <w:insideV w:val="nil"/>
            </w:tcBorders>
            <w:vAlign w:val="center"/>
          </w:tcPr>
          <w:p>
            <w:pPr>
              <w:pStyle w:val="12"/>
              <w:spacing w:before="0"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 xml:space="preserve">: </w:t>
            </w:r>
          </w:p>
        </w:tc>
        <w:tc>
          <w:tcPr>
            <w:tcW w:w="1620" w:type="dxa"/>
            <w:gridSpan w:val="2"/>
            <w:tcBorders>
              <w:top w:val="single" w:color="000000" w:themeColor="text1" w:sz="8" w:space="0"/>
              <w:bottom w:val="single" w:color="000000" w:themeColor="text1" w:sz="8" w:space="0"/>
              <w:right w:val="nil"/>
              <w:insideH w:val="single" w:sz="8" w:space="0"/>
              <w:insideV w:val="nil"/>
            </w:tcBorders>
            <w:vAlign w:val="center"/>
          </w:tcPr>
          <w:p>
            <w:pPr>
              <w:pStyle w:val="12"/>
              <w:spacing w:before="0"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Tanggal</w:t>
            </w:r>
          </w:p>
        </w:tc>
        <w:tc>
          <w:tcPr>
            <w:tcW w:w="2250" w:type="dxa"/>
            <w:tcBorders>
              <w:top w:val="single" w:color="000000" w:themeColor="text1" w:sz="8" w:space="0"/>
              <w:bottom w:val="single" w:color="000000" w:themeColor="text1" w:sz="8" w:space="0"/>
              <w:right w:val="nil"/>
              <w:insideH w:val="single" w:sz="8" w:space="0"/>
              <w:insideV w:val="nil"/>
            </w:tcBorders>
            <w:vAlign w:val="center"/>
          </w:tcPr>
          <w:p>
            <w:pPr>
              <w:pStyle w:val="12"/>
              <w:spacing w:before="0" w:line="360" w:lineRule="auto"/>
              <w:rPr>
                <w:rFonts w:ascii="Adobe Fan Heiti Std B" w:hAnsi="Adobe Fan Heiti Std B" w:eastAsia="Adobe Fan Heiti Std B"/>
                <w:b w:val="0"/>
                <w:bCs/>
                <w:color w:val="000000" w:themeColor="text1" w:themeShade="BF"/>
                <w:sz w:val="18"/>
                <w:szCs w:val="18"/>
                <w:lang w:val="en-GB"/>
              </w:rPr>
            </w:pPr>
            <w:r>
              <w:rPr>
                <w:rFonts w:ascii="Adobe Fan Heiti Std B" w:hAnsi="Adobe Fan Heiti Std B" w:eastAsia="Adobe Fan Heiti Std B"/>
                <w:b w:val="0"/>
                <w:bCs/>
                <w:color w:val="000000" w:themeColor="text1" w:themeShade="BF"/>
                <w:sz w:val="18"/>
                <w:szCs w:val="18"/>
              </w:rPr>
              <w:t xml:space="preserve">: </w:t>
            </w:r>
            <w:r>
              <w:rPr>
                <w:rFonts w:ascii="Adobe Fan Heiti Std B" w:hAnsi="Adobe Fan Heiti Std B" w:eastAsia="Adobe Fan Heiti Std B"/>
                <w:b w:val="0"/>
                <w:bCs/>
                <w:color w:val="000000" w:themeColor="text1" w:themeShade="BF"/>
                <w:sz w:val="18"/>
                <w:szCs w:val="18"/>
                <w:lang w:val="en-GB"/>
              </w:rPr>
              <w:t>1 Januari 2019</w:t>
            </w:r>
          </w:p>
        </w:tc>
      </w:tr>
      <w:tr>
        <w:tblPrEx>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998" w:type="dxa"/>
            <w:tcBorders>
              <w:left w:val="nil"/>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Mata Kuliah</w:t>
            </w:r>
          </w:p>
        </w:tc>
        <w:tc>
          <w:tcPr>
            <w:tcW w:w="4230" w:type="dxa"/>
            <w:gridSpan w:val="2"/>
            <w:tcBorders>
              <w:left w:val="nil"/>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lang w:val="en-GB"/>
              </w:rPr>
            </w:pPr>
            <w:r>
              <w:rPr>
                <w:rFonts w:ascii="Adobe Fan Heiti Std B" w:hAnsi="Adobe Fan Heiti Std B" w:eastAsia="Adobe Fan Heiti Std B"/>
                <w:color w:val="000000" w:themeColor="text1" w:themeShade="BF"/>
                <w:sz w:val="18"/>
                <w:szCs w:val="18"/>
              </w:rPr>
              <w:t xml:space="preserve">: </w:t>
            </w:r>
            <w:r>
              <w:rPr>
                <w:rFonts w:ascii="Adobe Fan Heiti Std B" w:hAnsi="Adobe Fan Heiti Std B" w:eastAsia="Adobe Fan Heiti Std B"/>
                <w:color w:val="000000" w:themeColor="text1" w:themeShade="BF"/>
                <w:sz w:val="18"/>
                <w:szCs w:val="18"/>
                <w:lang w:val="en-GB"/>
              </w:rPr>
              <w:t>Jurnalisme Lingkungan</w:t>
            </w:r>
          </w:p>
        </w:tc>
        <w:tc>
          <w:tcPr>
            <w:tcW w:w="1620" w:type="dxa"/>
            <w:gridSpan w:val="2"/>
            <w:tcBorders>
              <w:left w:val="nil"/>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rPr>
            </w:pPr>
            <w:r>
              <w:rPr>
                <w:rFonts w:ascii="Adobe Fan Heiti Std B" w:hAnsi="Adobe Fan Heiti Std B" w:eastAsia="Adobe Fan Heiti Std B"/>
                <w:color w:val="000000" w:themeColor="text1" w:themeShade="BF"/>
                <w:sz w:val="18"/>
                <w:szCs w:val="18"/>
              </w:rPr>
              <w:t>Kode MK</w:t>
            </w:r>
          </w:p>
        </w:tc>
        <w:tc>
          <w:tcPr>
            <w:tcW w:w="2250" w:type="dxa"/>
            <w:tcBorders>
              <w:left w:val="nil"/>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lang w:val="en-GB"/>
              </w:rPr>
            </w:pPr>
            <w:r>
              <w:rPr>
                <w:rFonts w:ascii="Adobe Fan Heiti Std B" w:hAnsi="Adobe Fan Heiti Std B" w:eastAsia="Adobe Fan Heiti Std B"/>
                <w:color w:val="000000" w:themeColor="text1" w:themeShade="BF"/>
                <w:sz w:val="18"/>
                <w:szCs w:val="18"/>
              </w:rPr>
              <w:t xml:space="preserve">:  </w:t>
            </w:r>
            <w:r>
              <w:rPr>
                <w:rFonts w:ascii="Adobe Fan Heiti Std B" w:hAnsi="Adobe Fan Heiti Std B" w:eastAsia="Adobe Fan Heiti Std B"/>
                <w:color w:val="000000" w:themeColor="text1" w:themeShade="BF"/>
                <w:sz w:val="18"/>
                <w:szCs w:val="18"/>
                <w:lang w:val="en-GB"/>
              </w:rPr>
              <w:t>COM 314</w:t>
            </w:r>
          </w:p>
        </w:tc>
      </w:tr>
      <w:tr>
        <w:tblPrEx>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998" w:type="dxa"/>
            <w:vAlign w:val="center"/>
          </w:tcPr>
          <w:p>
            <w:pPr>
              <w:pStyle w:val="12"/>
              <w:spacing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Rumpun MK</w:t>
            </w:r>
          </w:p>
        </w:tc>
        <w:tc>
          <w:tcPr>
            <w:tcW w:w="4230" w:type="dxa"/>
            <w:gridSpan w:val="2"/>
            <w:vAlign w:val="center"/>
          </w:tcPr>
          <w:p>
            <w:pPr>
              <w:pStyle w:val="12"/>
              <w:spacing w:line="360" w:lineRule="auto"/>
              <w:rPr>
                <w:rFonts w:ascii="Adobe Fan Heiti Std B" w:hAnsi="Adobe Fan Heiti Std B" w:eastAsia="Adobe Fan Heiti Std B"/>
                <w:color w:val="000000" w:themeColor="text1" w:themeShade="BF"/>
                <w:sz w:val="18"/>
                <w:szCs w:val="18"/>
                <w:lang w:val="en-GB"/>
              </w:rPr>
            </w:pPr>
            <w:r>
              <w:rPr>
                <w:rFonts w:ascii="Adobe Fan Heiti Std B" w:hAnsi="Adobe Fan Heiti Std B" w:eastAsia="Adobe Fan Heiti Std B"/>
                <w:color w:val="000000" w:themeColor="text1" w:themeShade="BF"/>
                <w:sz w:val="18"/>
                <w:szCs w:val="18"/>
              </w:rPr>
              <w:t>: Mata K</w:t>
            </w:r>
            <w:r>
              <w:rPr>
                <w:rFonts w:ascii="Adobe Fan Heiti Std B" w:hAnsi="Adobe Fan Heiti Std B" w:eastAsia="Adobe Fan Heiti Std B"/>
                <w:color w:val="000000" w:themeColor="text1" w:themeShade="BF"/>
                <w:sz w:val="18"/>
                <w:szCs w:val="18"/>
                <w:lang w:val="en-GB"/>
              </w:rPr>
              <w:t>uliah Pilihan</w:t>
            </w:r>
          </w:p>
        </w:tc>
        <w:tc>
          <w:tcPr>
            <w:tcW w:w="1620" w:type="dxa"/>
            <w:gridSpan w:val="2"/>
            <w:vAlign w:val="center"/>
          </w:tcPr>
          <w:p>
            <w:pPr>
              <w:pStyle w:val="12"/>
              <w:spacing w:line="360" w:lineRule="auto"/>
              <w:rPr>
                <w:rFonts w:ascii="Adobe Fan Heiti Std B" w:hAnsi="Adobe Fan Heiti Std B" w:eastAsia="Adobe Fan Heiti Std B"/>
                <w:color w:val="000000" w:themeColor="text1" w:themeShade="BF"/>
                <w:sz w:val="18"/>
                <w:szCs w:val="18"/>
              </w:rPr>
            </w:pPr>
            <w:r>
              <w:rPr>
                <w:rFonts w:ascii="Adobe Fan Heiti Std B" w:hAnsi="Adobe Fan Heiti Std B" w:eastAsia="Adobe Fan Heiti Std B"/>
                <w:color w:val="000000" w:themeColor="text1" w:themeShade="BF"/>
                <w:sz w:val="18"/>
                <w:szCs w:val="18"/>
              </w:rPr>
              <w:t>Semester</w:t>
            </w:r>
          </w:p>
        </w:tc>
        <w:tc>
          <w:tcPr>
            <w:tcW w:w="2250" w:type="dxa"/>
            <w:vAlign w:val="center"/>
          </w:tcPr>
          <w:p>
            <w:pPr>
              <w:pStyle w:val="12"/>
              <w:spacing w:line="360" w:lineRule="auto"/>
              <w:rPr>
                <w:rFonts w:ascii="Adobe Fan Heiti Std B" w:hAnsi="Adobe Fan Heiti Std B" w:eastAsia="Adobe Fan Heiti Std B"/>
                <w:color w:val="000000" w:themeColor="text1" w:themeShade="BF"/>
                <w:sz w:val="18"/>
                <w:szCs w:val="18"/>
                <w:lang w:val="en-GB"/>
              </w:rPr>
            </w:pPr>
            <w:r>
              <w:rPr>
                <w:rFonts w:ascii="Adobe Fan Heiti Std B" w:hAnsi="Adobe Fan Heiti Std B" w:eastAsia="Adobe Fan Heiti Std B"/>
                <w:color w:val="000000" w:themeColor="text1" w:themeShade="BF"/>
                <w:sz w:val="18"/>
                <w:szCs w:val="18"/>
              </w:rPr>
              <w:t xml:space="preserve">:  </w:t>
            </w:r>
            <w:r>
              <w:rPr>
                <w:rFonts w:ascii="Adobe Fan Heiti Std B" w:hAnsi="Adobe Fan Heiti Std B" w:eastAsia="Adobe Fan Heiti Std B"/>
                <w:color w:val="000000" w:themeColor="text1" w:themeShade="BF"/>
                <w:sz w:val="18"/>
                <w:szCs w:val="18"/>
                <w:lang w:val="en-GB"/>
              </w:rPr>
              <w:t>6</w:t>
            </w:r>
          </w:p>
        </w:tc>
      </w:tr>
      <w:tr>
        <w:tblPrEx>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1998" w:type="dxa"/>
            <w:tcBorders>
              <w:left w:val="nil"/>
              <w:bottom w:val="single" w:color="auto" w:sz="4" w:space="0"/>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Dosen Pengampu</w:t>
            </w:r>
          </w:p>
        </w:tc>
        <w:tc>
          <w:tcPr>
            <w:tcW w:w="4230" w:type="dxa"/>
            <w:gridSpan w:val="2"/>
            <w:tcBorders>
              <w:bottom w:val="single" w:color="auto" w:sz="4" w:space="0"/>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lang w:val="en-GB"/>
              </w:rPr>
            </w:pPr>
            <w:r>
              <w:rPr>
                <w:rFonts w:ascii="Adobe Fan Heiti Std B" w:hAnsi="Adobe Fan Heiti Std B" w:eastAsia="Adobe Fan Heiti Std B"/>
                <w:color w:val="000000" w:themeColor="text1" w:themeShade="BF"/>
                <w:sz w:val="18"/>
                <w:szCs w:val="18"/>
              </w:rPr>
              <w:t xml:space="preserve">: </w:t>
            </w:r>
            <w:r>
              <w:rPr>
                <w:rFonts w:ascii="Adobe Fan Heiti Std B" w:hAnsi="Adobe Fan Heiti Std B" w:eastAsia="Adobe Fan Heiti Std B"/>
                <w:color w:val="000000" w:themeColor="text1" w:themeShade="BF"/>
                <w:sz w:val="18"/>
                <w:szCs w:val="18"/>
                <w:lang w:val="en-GB"/>
              </w:rPr>
              <w:t>Maya Rachmawaty, MSc</w:t>
            </w:r>
          </w:p>
        </w:tc>
        <w:tc>
          <w:tcPr>
            <w:tcW w:w="1620" w:type="dxa"/>
            <w:gridSpan w:val="2"/>
            <w:tcBorders>
              <w:bottom w:val="single" w:color="auto" w:sz="4" w:space="0"/>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rPr>
            </w:pPr>
            <w:r>
              <w:rPr>
                <w:rFonts w:ascii="Adobe Fan Heiti Std B" w:hAnsi="Adobe Fan Heiti Std B" w:eastAsia="Adobe Fan Heiti Std B"/>
                <w:color w:val="000000" w:themeColor="text1" w:themeShade="BF"/>
                <w:sz w:val="18"/>
                <w:szCs w:val="18"/>
              </w:rPr>
              <w:t>Bobot (sks)</w:t>
            </w:r>
          </w:p>
        </w:tc>
        <w:tc>
          <w:tcPr>
            <w:tcW w:w="2250" w:type="dxa"/>
            <w:tcBorders>
              <w:bottom w:val="single" w:color="auto" w:sz="4" w:space="0"/>
              <w:right w:val="nil"/>
              <w:insideV w:val="nil"/>
            </w:tcBorders>
            <w:shd w:val="clear" w:color="auto" w:fill="BFBFBF" w:themeFill="text1" w:themeFillTint="3F"/>
            <w:vAlign w:val="center"/>
          </w:tcPr>
          <w:p>
            <w:pPr>
              <w:pStyle w:val="12"/>
              <w:spacing w:line="360" w:lineRule="auto"/>
              <w:rPr>
                <w:rFonts w:ascii="Adobe Fan Heiti Std B" w:hAnsi="Adobe Fan Heiti Std B" w:eastAsia="Adobe Fan Heiti Std B"/>
                <w:color w:val="000000" w:themeColor="text1" w:themeShade="BF"/>
                <w:sz w:val="18"/>
                <w:szCs w:val="18"/>
              </w:rPr>
            </w:pPr>
            <w:r>
              <w:rPr>
                <w:rFonts w:ascii="Adobe Fan Heiti Std B" w:hAnsi="Adobe Fan Heiti Std B" w:eastAsia="Adobe Fan Heiti Std B"/>
                <w:color w:val="000000" w:themeColor="text1" w:themeShade="BF"/>
                <w:sz w:val="18"/>
                <w:szCs w:val="18"/>
              </w:rPr>
              <w:t xml:space="preserve">:  </w:t>
            </w:r>
            <w:r>
              <w:rPr>
                <w:rFonts w:ascii="Adobe Fan Heiti Std B" w:hAnsi="Adobe Fan Heiti Std B" w:eastAsia="Adobe Fan Heiti Std B"/>
                <w:color w:val="000000" w:themeColor="text1" w:themeShade="BF"/>
                <w:sz w:val="18"/>
                <w:szCs w:val="18"/>
                <w:lang w:val="en-GB"/>
              </w:rPr>
              <w:t>3</w:t>
            </w:r>
            <w:r>
              <w:rPr>
                <w:rFonts w:ascii="Adobe Fan Heiti Std B" w:hAnsi="Adobe Fan Heiti Std B" w:eastAsia="Adobe Fan Heiti Std B"/>
                <w:color w:val="000000" w:themeColor="text1" w:themeShade="BF"/>
                <w:sz w:val="18"/>
                <w:szCs w:val="18"/>
              </w:rPr>
              <w:t xml:space="preserve"> sks</w:t>
            </w:r>
          </w:p>
        </w:tc>
      </w:tr>
      <w:tr>
        <w:tblPrEx>
          <w:tblBorders>
            <w:top w:val="single" w:color="000000" w:themeColor="text1" w:sz="8" w:space="0"/>
            <w:left w:val="none" w:color="auto" w:sz="0" w:space="0"/>
            <w:bottom w:val="single" w:color="000000" w:themeColor="text1" w:sz="8"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Ex>
        <w:tc>
          <w:tcPr>
            <w:tcW w:w="3366" w:type="dxa"/>
            <w:gridSpan w:val="2"/>
            <w:tcBorders>
              <w:top w:val="single" w:color="auto" w:sz="4" w:space="0"/>
              <w:bottom w:val="single" w:color="000000" w:themeColor="text1" w:sz="8" w:space="0"/>
              <w:right w:val="single" w:color="000000" w:themeColor="text1" w:sz="8" w:space="0"/>
            </w:tcBorders>
          </w:tcPr>
          <w:p>
            <w:pPr>
              <w:pStyle w:val="12"/>
              <w:spacing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Dosen Pengampu</w:t>
            </w:r>
          </w:p>
          <w:p>
            <w:pPr>
              <w:pStyle w:val="12"/>
              <w:spacing w:line="360" w:lineRule="auto"/>
              <w:rPr>
                <w:rFonts w:ascii="Adobe Fan Heiti Std B" w:hAnsi="Adobe Fan Heiti Std B" w:eastAsia="Adobe Fan Heiti Std B"/>
                <w:b w:val="0"/>
                <w:bCs/>
                <w:color w:val="000000" w:themeColor="text1" w:themeShade="BF"/>
                <w:sz w:val="18"/>
                <w:szCs w:val="18"/>
              </w:rPr>
            </w:pPr>
            <w:r>
              <w:rPr>
                <w:rFonts w:ascii="Adobe Fan Heiti Std B" w:hAnsi="Adobe Fan Heiti Std B" w:eastAsia="Adobe Fan Heiti Std B"/>
                <w:b w:val="0"/>
                <w:bCs/>
                <w:color w:val="000000" w:themeColor="text1" w:themeShade="BF"/>
                <w:sz w:val="18"/>
                <w:szCs w:val="18"/>
              </w:rPr>
              <w:t>ttd</w:t>
            </w:r>
          </w:p>
        </w:tc>
        <w:tc>
          <w:tcPr>
            <w:tcW w:w="3366" w:type="dxa"/>
            <w:gridSpan w:val="2"/>
            <w:tcBorders>
              <w:top w:val="single" w:color="auto" w:sz="4" w:space="0"/>
              <w:left w:val="single" w:color="000000" w:themeColor="text1" w:sz="8" w:space="0"/>
              <w:bottom w:val="single" w:color="000000" w:themeColor="text1" w:sz="8" w:space="0"/>
              <w:right w:val="single" w:color="000000" w:themeColor="text1" w:sz="8" w:space="0"/>
            </w:tcBorders>
          </w:tcPr>
          <w:p>
            <w:pPr>
              <w:pStyle w:val="12"/>
              <w:spacing w:line="360" w:lineRule="auto"/>
              <w:rPr>
                <w:rFonts w:ascii="Adobe Fan Heiti Std B" w:hAnsi="Adobe Fan Heiti Std B" w:eastAsia="Adobe Fan Heiti Std B"/>
                <w:bCs/>
                <w:color w:val="000000" w:themeColor="text1" w:themeShade="BF"/>
                <w:sz w:val="18"/>
                <w:szCs w:val="18"/>
              </w:rPr>
            </w:pPr>
            <w:r>
              <w:rPr>
                <w:rFonts w:ascii="Adobe Fan Heiti Std B" w:hAnsi="Adobe Fan Heiti Std B" w:eastAsia="Adobe Fan Heiti Std B"/>
                <w:bCs/>
                <w:color w:val="000000" w:themeColor="text1" w:themeShade="BF"/>
                <w:sz w:val="18"/>
                <w:szCs w:val="18"/>
              </w:rPr>
              <w:t>Kaprodi</w:t>
            </w:r>
          </w:p>
          <w:p>
            <w:pPr>
              <w:pStyle w:val="12"/>
              <w:spacing w:line="360" w:lineRule="auto"/>
              <w:rPr>
                <w:rFonts w:ascii="Adobe Fan Heiti Std B" w:hAnsi="Adobe Fan Heiti Std B" w:eastAsia="Adobe Fan Heiti Std B"/>
                <w:bCs/>
                <w:color w:val="000000" w:themeColor="text1" w:themeShade="BF"/>
                <w:sz w:val="18"/>
                <w:szCs w:val="18"/>
              </w:rPr>
            </w:pPr>
            <w:r>
              <w:rPr>
                <w:rFonts w:ascii="Adobe Fan Heiti Std B" w:hAnsi="Adobe Fan Heiti Std B" w:eastAsia="Adobe Fan Heiti Std B"/>
                <w:bCs/>
                <w:color w:val="000000" w:themeColor="text1" w:themeShade="BF"/>
                <w:sz w:val="18"/>
                <w:szCs w:val="18"/>
              </w:rPr>
              <w:t>ttd</w:t>
            </w:r>
          </w:p>
        </w:tc>
        <w:tc>
          <w:tcPr>
            <w:tcW w:w="3366" w:type="dxa"/>
            <w:gridSpan w:val="2"/>
            <w:tcBorders>
              <w:top w:val="single" w:color="auto" w:sz="4" w:space="0"/>
              <w:left w:val="single" w:color="000000" w:themeColor="text1" w:sz="8" w:space="0"/>
              <w:bottom w:val="single" w:color="000000" w:themeColor="text1" w:sz="8" w:space="0"/>
            </w:tcBorders>
          </w:tcPr>
          <w:p>
            <w:pPr>
              <w:pStyle w:val="12"/>
              <w:spacing w:line="360" w:lineRule="auto"/>
              <w:rPr>
                <w:rFonts w:ascii="Adobe Fan Heiti Std B" w:hAnsi="Adobe Fan Heiti Std B" w:eastAsia="Adobe Fan Heiti Std B"/>
                <w:bCs/>
                <w:color w:val="000000" w:themeColor="text1" w:themeShade="BF"/>
                <w:sz w:val="18"/>
                <w:szCs w:val="18"/>
              </w:rPr>
            </w:pPr>
            <w:r>
              <w:rPr>
                <w:rFonts w:ascii="Adobe Fan Heiti Std B" w:hAnsi="Adobe Fan Heiti Std B" w:eastAsia="Adobe Fan Heiti Std B"/>
                <w:bCs/>
                <w:color w:val="000000" w:themeColor="text1" w:themeShade="BF"/>
                <w:sz w:val="18"/>
                <w:szCs w:val="18"/>
              </w:rPr>
              <w:t xml:space="preserve">Dekan </w:t>
            </w:r>
          </w:p>
          <w:p>
            <w:pPr>
              <w:pStyle w:val="12"/>
              <w:spacing w:line="360" w:lineRule="auto"/>
              <w:rPr>
                <w:rFonts w:ascii="Adobe Fan Heiti Std B" w:hAnsi="Adobe Fan Heiti Std B" w:eastAsia="Adobe Fan Heiti Std B"/>
                <w:bCs/>
                <w:color w:val="000000" w:themeColor="text1" w:themeShade="BF"/>
                <w:sz w:val="18"/>
                <w:szCs w:val="18"/>
              </w:rPr>
            </w:pPr>
            <w:r>
              <w:rPr>
                <w:rFonts w:ascii="Adobe Fan Heiti Std B" w:hAnsi="Adobe Fan Heiti Std B" w:eastAsia="Adobe Fan Heiti Std B"/>
                <w:bCs/>
                <w:color w:val="000000" w:themeColor="text1" w:themeShade="BF"/>
                <w:sz w:val="18"/>
                <w:szCs w:val="18"/>
              </w:rPr>
              <w:t>ttd</w:t>
            </w:r>
          </w:p>
          <w:p>
            <w:pPr>
              <w:pStyle w:val="12"/>
              <w:spacing w:line="360" w:lineRule="auto"/>
              <w:rPr>
                <w:rFonts w:ascii="Adobe Fan Heiti Std B" w:hAnsi="Adobe Fan Heiti Std B" w:eastAsia="Adobe Fan Heiti Std B"/>
                <w:bCs/>
                <w:color w:val="000000" w:themeColor="text1" w:themeShade="BF"/>
                <w:sz w:val="18"/>
                <w:szCs w:val="18"/>
              </w:rPr>
            </w:pPr>
          </w:p>
        </w:tc>
      </w:tr>
    </w:tbl>
    <w:p>
      <w:pPr>
        <w:pStyle w:val="12"/>
        <w:spacing w:line="360" w:lineRule="auto"/>
        <w:rPr>
          <w:rFonts w:ascii="Cambria" w:hAnsi="Cambria"/>
        </w:rPr>
      </w:pPr>
    </w:p>
    <w:p>
      <w:pPr>
        <w:pStyle w:val="12"/>
        <w:spacing w:line="360" w:lineRule="auto"/>
        <w:rPr>
          <w:rFonts w:ascii="Cambria" w:hAnsi="Cambria"/>
        </w:rPr>
      </w:pPr>
    </w:p>
    <w:tbl>
      <w:tblPr>
        <w:tblStyle w:val="9"/>
        <w:tblW w:w="10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gridCol w:w="870"/>
        <w:gridCol w:w="2773"/>
        <w:gridCol w:w="3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blHeader/>
        </w:trPr>
        <w:tc>
          <w:tcPr>
            <w:tcW w:w="10296" w:type="dxa"/>
            <w:gridSpan w:val="4"/>
            <w:shd w:val="clear" w:color="auto" w:fill="7E7E7E" w:themeFill="text1" w:themeFillTint="80"/>
            <w:vAlign w:val="center"/>
          </w:tcPr>
          <w:p>
            <w:pPr>
              <w:pStyle w:val="12"/>
              <w:jc w:val="center"/>
              <w:rPr>
                <w:rFonts w:ascii="Arial" w:hAnsi="Arial" w:cs="Arial"/>
                <w:b/>
                <w:color w:val="FFFFFF" w:themeColor="background1"/>
              </w:rPr>
            </w:pPr>
            <w:r>
              <w:rPr>
                <w:rFonts w:ascii="Arial" w:hAnsi="Arial" w:cs="Arial"/>
                <w:b/>
                <w:color w:val="FFFFFF" w:themeColor="background1"/>
              </w:rPr>
              <w:t>RENCANA PEMBELAJARAN SEMESTER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restart"/>
            <w:shd w:val="clear" w:color="auto" w:fill="D8D8D8" w:themeFill="background1" w:themeFillShade="D9"/>
          </w:tcPr>
          <w:p>
            <w:pPr>
              <w:pStyle w:val="12"/>
              <w:rPr>
                <w:rFonts w:ascii="Arial" w:hAnsi="Arial" w:cs="Arial"/>
                <w:b/>
              </w:rPr>
            </w:pPr>
            <w:r>
              <w:rPr>
                <w:rFonts w:ascii="Arial" w:hAnsi="Arial" w:cs="Arial"/>
                <w:b/>
              </w:rPr>
              <w:t>Capaian Pembelajaran (CP)</w:t>
            </w:r>
          </w:p>
        </w:tc>
        <w:tc>
          <w:tcPr>
            <w:tcW w:w="7436" w:type="dxa"/>
            <w:gridSpan w:val="3"/>
            <w:shd w:val="clear" w:color="auto" w:fill="D8D8D8" w:themeFill="background1" w:themeFillShade="D9"/>
            <w:vAlign w:val="center"/>
          </w:tcPr>
          <w:p>
            <w:pPr>
              <w:pStyle w:val="12"/>
              <w:rPr>
                <w:rFonts w:ascii="Arial" w:hAnsi="Arial" w:cs="Arial"/>
                <w:b/>
              </w:rPr>
            </w:pPr>
            <w:r>
              <w:rPr>
                <w:rFonts w:ascii="Arial" w:hAnsi="Arial" w:cs="Arial"/>
                <w:b/>
              </w:rPr>
              <w:t>CPL - PRODI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870" w:type="dxa"/>
            <w:tcBorders>
              <w:bottom w:val="single" w:color="auto" w:sz="4" w:space="0"/>
            </w:tcBorders>
          </w:tcPr>
          <w:p>
            <w:pPr>
              <w:pStyle w:val="12"/>
              <w:jc w:val="center"/>
              <w:rPr>
                <w:rFonts w:ascii="Arial" w:hAnsi="Arial" w:cs="Arial"/>
              </w:rPr>
            </w:pPr>
            <w:r>
              <w:rPr>
                <w:rFonts w:ascii="Arial" w:hAnsi="Arial" w:cs="Arial"/>
              </w:rPr>
              <w:t>S9</w:t>
            </w:r>
          </w:p>
          <w:p>
            <w:pPr>
              <w:pStyle w:val="12"/>
              <w:jc w:val="center"/>
              <w:rPr>
                <w:rFonts w:ascii="Arial" w:hAnsi="Arial" w:cs="Arial"/>
              </w:rPr>
            </w:pPr>
          </w:p>
          <w:p>
            <w:pPr>
              <w:pStyle w:val="12"/>
              <w:jc w:val="center"/>
              <w:rPr>
                <w:rFonts w:ascii="Arial" w:hAnsi="Arial" w:cs="Arial"/>
              </w:rPr>
            </w:pPr>
            <w:r>
              <w:rPr>
                <w:rFonts w:ascii="Arial" w:hAnsi="Arial" w:cs="Arial"/>
              </w:rPr>
              <w:t>P3</w:t>
            </w:r>
          </w:p>
        </w:tc>
        <w:tc>
          <w:tcPr>
            <w:tcW w:w="6566" w:type="dxa"/>
            <w:gridSpan w:val="2"/>
            <w:tcBorders>
              <w:bottom w:val="single" w:color="auto" w:sz="4" w:space="0"/>
            </w:tcBorders>
            <w:vAlign w:val="center"/>
          </w:tcPr>
          <w:p>
            <w:pPr>
              <w:pStyle w:val="12"/>
              <w:rPr>
                <w:rFonts w:ascii="Arial" w:hAnsi="Arial" w:cs="Arial"/>
                <w:lang w:val="en-GB"/>
              </w:rPr>
            </w:pPr>
            <w:r>
              <w:rPr>
                <w:rFonts w:ascii="Arial" w:hAnsi="Arial" w:cs="Arial"/>
              </w:rPr>
              <w:t>Menunjukkan sikap bertanggung jawab atas pekerjaan di bidang keahliannya secara mandiri</w:t>
            </w:r>
            <w:r>
              <w:rPr>
                <w:rFonts w:ascii="Arial" w:hAnsi="Arial" w:cs="Arial"/>
                <w:lang w:val="en-GB"/>
              </w:rPr>
              <w:t>.</w:t>
            </w:r>
          </w:p>
          <w:p>
            <w:pPr>
              <w:pStyle w:val="12"/>
              <w:jc w:val="left"/>
              <w:rPr>
                <w:rFonts w:ascii="Arial" w:hAnsi="Arial" w:cs="Arial"/>
                <w:lang w:val="en-GB"/>
              </w:rPr>
            </w:pPr>
            <w:r>
              <w:rPr>
                <w:rFonts w:ascii="Arial" w:hAnsi="Arial" w:cs="Arial"/>
                <w:lang w:val="en-GB"/>
              </w:rPr>
              <w:t>Mampu menjadi jurnalis yang cakap di bidangnya dan senantiasa disiplin dan bertanggung jawab.</w:t>
            </w:r>
          </w:p>
          <w:p>
            <w:pPr>
              <w:pStyle w:val="12"/>
              <w:jc w:val="center"/>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7436" w:type="dxa"/>
            <w:gridSpan w:val="3"/>
            <w:shd w:val="clear" w:color="auto" w:fill="D8D8D8" w:themeFill="background1" w:themeFillShade="D9"/>
            <w:vAlign w:val="center"/>
          </w:tcPr>
          <w:p>
            <w:pPr>
              <w:pStyle w:val="12"/>
              <w:rPr>
                <w:rFonts w:ascii="Arial" w:hAnsi="Arial" w:cs="Arial"/>
                <w:b/>
              </w:rPr>
            </w:pPr>
            <w:r>
              <w:rPr>
                <w:rFonts w:ascii="Arial" w:hAnsi="Arial" w:cs="Arial"/>
                <w:b/>
              </w:rPr>
              <w:t>CP-M</w:t>
            </w:r>
            <w:r>
              <w:rPr>
                <w:rFonts w:ascii="Arial" w:hAnsi="Arial" w:cs="Arial"/>
                <w:b/>
                <w:shd w:val="clear" w:color="auto" w:fill="D8D8D8" w:themeFill="background1" w:themeFillShade="D9"/>
              </w:rPr>
              <w:t>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870" w:type="dxa"/>
          </w:tcPr>
          <w:p>
            <w:pPr>
              <w:pStyle w:val="12"/>
              <w:jc w:val="center"/>
              <w:rPr>
                <w:rFonts w:ascii="Arial" w:hAnsi="Arial" w:cs="Arial"/>
              </w:rPr>
            </w:pPr>
            <w:r>
              <w:rPr>
                <w:rFonts w:ascii="Arial" w:hAnsi="Arial" w:cs="Arial"/>
              </w:rPr>
              <w:t>M1</w:t>
            </w:r>
          </w:p>
          <w:p>
            <w:pPr>
              <w:pStyle w:val="12"/>
              <w:jc w:val="center"/>
              <w:rPr>
                <w:rFonts w:ascii="Arial" w:hAnsi="Arial" w:cs="Arial"/>
              </w:rPr>
            </w:pPr>
          </w:p>
          <w:p>
            <w:pPr>
              <w:pStyle w:val="12"/>
              <w:jc w:val="center"/>
              <w:rPr>
                <w:rFonts w:ascii="Arial" w:hAnsi="Arial" w:cs="Arial"/>
                <w:lang w:val="en-GB"/>
              </w:rPr>
            </w:pPr>
            <w:r>
              <w:rPr>
                <w:rFonts w:ascii="Arial" w:hAnsi="Arial" w:cs="Arial"/>
              </w:rPr>
              <w:t>M</w:t>
            </w:r>
            <w:r>
              <w:rPr>
                <w:rFonts w:ascii="Arial" w:hAnsi="Arial" w:cs="Arial"/>
                <w:lang w:val="en-GB"/>
              </w:rPr>
              <w:t>2</w:t>
            </w:r>
          </w:p>
          <w:p>
            <w:pPr>
              <w:pStyle w:val="12"/>
              <w:jc w:val="center"/>
              <w:rPr>
                <w:rFonts w:ascii="Arial" w:hAnsi="Arial" w:cs="Arial"/>
              </w:rPr>
            </w:pPr>
          </w:p>
          <w:p>
            <w:pPr>
              <w:pStyle w:val="12"/>
              <w:jc w:val="center"/>
              <w:rPr>
                <w:rFonts w:ascii="Arial" w:hAnsi="Arial" w:cs="Arial"/>
              </w:rPr>
            </w:pPr>
          </w:p>
          <w:p>
            <w:pPr>
              <w:pStyle w:val="12"/>
              <w:jc w:val="center"/>
              <w:rPr>
                <w:rFonts w:ascii="Arial" w:hAnsi="Arial" w:cs="Arial"/>
                <w:lang w:val="en-GB"/>
              </w:rPr>
            </w:pPr>
            <w:r>
              <w:rPr>
                <w:rFonts w:ascii="Arial" w:hAnsi="Arial" w:cs="Arial"/>
                <w:lang w:val="en-GB"/>
              </w:rPr>
              <w:t>M3</w:t>
            </w:r>
          </w:p>
          <w:p>
            <w:pPr>
              <w:pStyle w:val="12"/>
              <w:jc w:val="both"/>
              <w:rPr>
                <w:rFonts w:ascii="Arial" w:hAnsi="Arial" w:cs="Arial"/>
              </w:rPr>
            </w:pPr>
          </w:p>
        </w:tc>
        <w:tc>
          <w:tcPr>
            <w:tcW w:w="6566" w:type="dxa"/>
            <w:gridSpan w:val="2"/>
            <w:vAlign w:val="center"/>
          </w:tcPr>
          <w:p>
            <w:pPr>
              <w:pStyle w:val="12"/>
              <w:rPr>
                <w:rFonts w:ascii="Arial" w:hAnsi="Arial" w:cs="Arial"/>
                <w:lang w:val="en-GB"/>
              </w:rPr>
            </w:pPr>
            <w:r>
              <w:rPr>
                <w:rFonts w:ascii="Arial" w:hAnsi="Arial" w:cs="Arial"/>
                <w:lang w:val="en-GB"/>
              </w:rPr>
              <w:t>Mahasiswa mampu memahami pengertian Jurnalisme Lingkungan berserta ruang lingkupnya.</w:t>
            </w:r>
          </w:p>
          <w:p>
            <w:pPr>
              <w:pStyle w:val="12"/>
              <w:rPr>
                <w:rFonts w:ascii="Arial" w:hAnsi="Arial" w:cs="Arial"/>
                <w:lang w:val="en-GB"/>
              </w:rPr>
            </w:pPr>
            <w:r>
              <w:rPr>
                <w:rFonts w:ascii="Arial" w:hAnsi="Arial" w:cs="Arial"/>
                <w:lang w:val="en-GB"/>
              </w:rPr>
              <w:t>Mahasiswa dapat membuat karya jurnalistik yang mengangkat persoalan lingkungan baik itu untuk media cetak, elektronik maupun online.</w:t>
            </w:r>
          </w:p>
          <w:p>
            <w:pPr>
              <w:pStyle w:val="12"/>
              <w:rPr>
                <w:rFonts w:ascii="Arial" w:hAnsi="Arial" w:cs="Arial"/>
                <w:lang w:val="en-GB"/>
              </w:rPr>
            </w:pPr>
            <w:r>
              <w:rPr>
                <w:rFonts w:ascii="Arial" w:hAnsi="Arial" w:cs="Arial"/>
                <w:lang w:val="en-GB"/>
              </w:rPr>
              <w:t xml:space="preserve">Mahasiswa memiliki kemampuan untuk menilai karya jurnalistik terkait isu lingkungan yang berkualitas. </w:t>
            </w:r>
          </w:p>
          <w:p>
            <w:pPr>
              <w:pStyle w:val="12"/>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shd w:val="clear" w:color="auto" w:fill="D8D8D8" w:themeFill="background1" w:themeFillShade="D9"/>
          </w:tcPr>
          <w:p>
            <w:pPr>
              <w:pStyle w:val="12"/>
              <w:rPr>
                <w:rFonts w:ascii="Arial" w:hAnsi="Arial" w:cs="Arial"/>
                <w:b/>
              </w:rPr>
            </w:pPr>
            <w:r>
              <w:rPr>
                <w:rFonts w:ascii="Arial" w:hAnsi="Arial" w:cs="Arial"/>
                <w:b/>
              </w:rPr>
              <w:t>Deskripsi Singkat MK</w:t>
            </w:r>
          </w:p>
        </w:tc>
        <w:tc>
          <w:tcPr>
            <w:tcW w:w="7436" w:type="dxa"/>
            <w:gridSpan w:val="3"/>
          </w:tcPr>
          <w:p>
            <w:pPr>
              <w:pStyle w:val="12"/>
              <w:rPr>
                <w:rFonts w:ascii="Arial" w:hAnsi="Arial" w:cs="Arial"/>
                <w:lang w:val="en-GB"/>
              </w:rPr>
            </w:pPr>
            <w:r>
              <w:rPr>
                <w:rFonts w:ascii="Arial" w:hAnsi="Arial" w:cs="Arial"/>
                <w:lang w:val="en-GB"/>
              </w:rPr>
              <w:t>Mata kuliah ini membahas mengenai seluruh kegiatan jurnalistik dalam membuat dan menyajikan berita yang terkait isu lingkungan termasuk di dalamnya bencana, kerusakan lingkungan, dan upaya konservasi alam.</w:t>
            </w:r>
          </w:p>
          <w:p>
            <w:pPr>
              <w:pStyle w:val="12"/>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shd w:val="clear" w:color="auto" w:fill="D8D8D8" w:themeFill="background1" w:themeFillShade="D9"/>
          </w:tcPr>
          <w:p>
            <w:pPr>
              <w:pStyle w:val="12"/>
              <w:rPr>
                <w:rFonts w:ascii="Arial" w:hAnsi="Arial" w:cs="Arial"/>
                <w:b/>
              </w:rPr>
            </w:pPr>
            <w:r>
              <w:rPr>
                <w:rFonts w:ascii="Arial" w:hAnsi="Arial" w:cs="Arial"/>
                <w:b/>
              </w:rPr>
              <w:t>Materi Pembelajaran/Pokok Bahasan</w:t>
            </w:r>
          </w:p>
        </w:tc>
        <w:tc>
          <w:tcPr>
            <w:tcW w:w="7436" w:type="dxa"/>
            <w:gridSpan w:val="3"/>
            <w:vAlign w:val="center"/>
          </w:tcPr>
          <w:p>
            <w:pPr>
              <w:pStyle w:val="12"/>
              <w:numPr>
                <w:ilvl w:val="0"/>
                <w:numId w:val="1"/>
              </w:numPr>
              <w:rPr>
                <w:rFonts w:ascii="Arial" w:hAnsi="Arial" w:cs="Arial"/>
                <w:lang w:val="en-GB"/>
              </w:rPr>
            </w:pPr>
            <w:r>
              <w:rPr>
                <w:rFonts w:ascii="Arial" w:hAnsi="Arial" w:cs="Arial"/>
                <w:lang w:val="en-GB"/>
              </w:rPr>
              <w:t>Pengertian &amp; Ruang Lingkup Jurnalisme Lingkungan</w:t>
            </w:r>
          </w:p>
          <w:p>
            <w:pPr>
              <w:pStyle w:val="12"/>
              <w:numPr>
                <w:ilvl w:val="0"/>
                <w:numId w:val="1"/>
              </w:numPr>
              <w:rPr>
                <w:rFonts w:ascii="Arial" w:hAnsi="Arial" w:cs="Arial"/>
                <w:lang w:val="en-GB"/>
              </w:rPr>
            </w:pPr>
            <w:r>
              <w:rPr>
                <w:rFonts w:ascii="Arial" w:hAnsi="Arial" w:cs="Arial"/>
                <w:lang w:val="en-GB"/>
              </w:rPr>
              <w:t>Sejarah Perkembangan Jurnalisme Lingkungan di Dunia &amp; Indonesia</w:t>
            </w:r>
          </w:p>
          <w:p>
            <w:pPr>
              <w:pStyle w:val="12"/>
              <w:numPr>
                <w:ilvl w:val="0"/>
                <w:numId w:val="1"/>
              </w:numPr>
              <w:rPr>
                <w:rFonts w:ascii="Arial" w:hAnsi="Arial" w:cs="Arial"/>
                <w:lang w:val="en-GB"/>
              </w:rPr>
            </w:pPr>
            <w:r>
              <w:rPr>
                <w:rFonts w:ascii="Arial" w:hAnsi="Arial" w:cs="Arial"/>
                <w:lang w:val="en-GB"/>
              </w:rPr>
              <w:t>Karakteristik &amp; Tantangan dalam Jurnalisme Lingkungan</w:t>
            </w:r>
          </w:p>
          <w:p>
            <w:pPr>
              <w:pStyle w:val="12"/>
              <w:numPr>
                <w:ilvl w:val="0"/>
                <w:numId w:val="1"/>
              </w:numPr>
              <w:rPr>
                <w:rFonts w:ascii="Arial" w:hAnsi="Arial" w:cs="Arial"/>
                <w:lang w:val="en-GB"/>
              </w:rPr>
            </w:pPr>
            <w:r>
              <w:rPr>
                <w:rFonts w:ascii="Arial" w:hAnsi="Arial" w:cs="Arial"/>
                <w:lang w:val="en-GB"/>
              </w:rPr>
              <w:t>Sikap &amp; Kecakapan yang harus dimiliki oleh Jurnalis Lingkungan</w:t>
            </w:r>
          </w:p>
          <w:p>
            <w:pPr>
              <w:pStyle w:val="12"/>
              <w:numPr>
                <w:ilvl w:val="0"/>
                <w:numId w:val="1"/>
              </w:numPr>
              <w:rPr>
                <w:rFonts w:ascii="Arial" w:hAnsi="Arial" w:cs="Arial"/>
                <w:lang w:val="en-GB"/>
              </w:rPr>
            </w:pPr>
            <w:r>
              <w:rPr>
                <w:rFonts w:ascii="Arial" w:hAnsi="Arial" w:cs="Arial"/>
                <w:lang w:val="en-GB"/>
              </w:rPr>
              <w:t>Mengidentifikasi Nilai Berita Lingkungan (News Judgement dalam Jurnalisme Lingkungan)</w:t>
            </w:r>
          </w:p>
          <w:p>
            <w:pPr>
              <w:pStyle w:val="12"/>
              <w:numPr>
                <w:ilvl w:val="0"/>
                <w:numId w:val="1"/>
              </w:numPr>
              <w:rPr>
                <w:rFonts w:ascii="Arial" w:hAnsi="Arial" w:cs="Arial"/>
                <w:lang w:val="en-GB"/>
              </w:rPr>
            </w:pPr>
            <w:r>
              <w:rPr>
                <w:rFonts w:ascii="Arial" w:hAnsi="Arial" w:cs="Arial"/>
                <w:lang w:val="en-GB"/>
              </w:rPr>
              <w:t>Proses Produksi Berita Lingkungan</w:t>
            </w:r>
          </w:p>
          <w:p>
            <w:pPr>
              <w:pStyle w:val="12"/>
              <w:numPr>
                <w:ilvl w:val="0"/>
                <w:numId w:val="1"/>
              </w:numPr>
              <w:rPr>
                <w:rFonts w:ascii="Arial" w:hAnsi="Arial" w:cs="Arial"/>
                <w:lang w:val="en-GB"/>
              </w:rPr>
            </w:pPr>
            <w:r>
              <w:rPr>
                <w:rFonts w:ascii="Arial" w:hAnsi="Arial" w:cs="Arial"/>
                <w:lang w:val="en-GB"/>
              </w:rPr>
              <w:t>Proses Peliputan dan Penyusunan Berita Lingkungan untuk Media Cetak, Elektronik dan New Media (Online)</w:t>
            </w:r>
          </w:p>
          <w:p>
            <w:pPr>
              <w:pStyle w:val="12"/>
              <w:numPr>
                <w:ilvl w:val="0"/>
                <w:numId w:val="1"/>
              </w:numPr>
              <w:ind w:left="0" w:leftChars="0" w:firstLine="0" w:firstLineChars="0"/>
              <w:rPr>
                <w:rFonts w:ascii="Arial" w:hAnsi="Arial" w:cs="Arial"/>
                <w:lang w:val="en-GB"/>
              </w:rPr>
            </w:pPr>
            <w:r>
              <w:rPr>
                <w:rFonts w:ascii="Arial" w:hAnsi="Arial" w:cs="Arial"/>
                <w:lang w:val="en-GB"/>
              </w:rPr>
              <w:t>Peliputan Bencana Alam</w:t>
            </w:r>
          </w:p>
          <w:p>
            <w:pPr>
              <w:pStyle w:val="12"/>
              <w:numPr>
                <w:ilvl w:val="0"/>
                <w:numId w:val="1"/>
              </w:numPr>
              <w:ind w:left="0" w:leftChars="0" w:firstLine="0" w:firstLineChars="0"/>
              <w:rPr>
                <w:rFonts w:ascii="Arial" w:hAnsi="Arial" w:cs="Arial"/>
                <w:lang w:val="en-GB"/>
              </w:rPr>
            </w:pPr>
            <w:r>
              <w:rPr>
                <w:rFonts w:ascii="Arial" w:hAnsi="Arial" w:cs="Arial"/>
                <w:lang w:val="en-GB"/>
              </w:rPr>
              <w:t>Peliputan Kerusakan Lingkungan</w:t>
            </w:r>
          </w:p>
          <w:p>
            <w:pPr>
              <w:pStyle w:val="12"/>
              <w:numPr>
                <w:ilvl w:val="0"/>
                <w:numId w:val="1"/>
              </w:numPr>
              <w:ind w:left="0" w:leftChars="0" w:firstLine="0" w:firstLineChars="0"/>
              <w:rPr>
                <w:rFonts w:ascii="Arial" w:hAnsi="Arial" w:cs="Arial"/>
                <w:lang w:val="en-GB"/>
              </w:rPr>
            </w:pPr>
            <w:r>
              <w:rPr>
                <w:rFonts w:ascii="Arial" w:hAnsi="Arial" w:cs="Arial"/>
                <w:lang w:val="en-GB"/>
              </w:rPr>
              <w:t>Peliputan Kegiatan Konservasi Alam &amp; Pariwisata Alam</w:t>
            </w:r>
          </w:p>
          <w:p>
            <w:pPr>
              <w:pStyle w:val="12"/>
              <w:numPr>
                <w:ilvl w:val="0"/>
                <w:numId w:val="1"/>
              </w:numPr>
              <w:rPr>
                <w:rFonts w:ascii="Arial" w:hAnsi="Arial" w:cs="Arial"/>
                <w:lang w:val="en-GB"/>
              </w:rPr>
            </w:pPr>
            <w:r>
              <w:rPr>
                <w:rFonts w:ascii="Arial" w:hAnsi="Arial" w:cs="Arial"/>
                <w:lang w:val="en-GB"/>
              </w:rPr>
              <w:t>Tokoh dan Wartawan Lingkungan Paling Berpengaruh dalam Dunia Lingkungan</w:t>
            </w:r>
            <w:bookmarkStart w:id="0" w:name="_GoBack"/>
            <w:bookmarkEnd w:id="0"/>
          </w:p>
          <w:p>
            <w:pPr>
              <w:pStyle w:val="12"/>
              <w:numPr>
                <w:numId w:val="0"/>
              </w:numPr>
              <w:rPr>
                <w:rFonts w:ascii="Arial" w:hAnsi="Arial" w:cs="Arial"/>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shd w:val="clear" w:color="auto" w:fill="D8D8D8" w:themeFill="background1" w:themeFillShade="D9"/>
          </w:tcPr>
          <w:p>
            <w:pPr>
              <w:pStyle w:val="12"/>
              <w:rPr>
                <w:rFonts w:ascii="Arial" w:hAnsi="Arial" w:cs="Arial"/>
                <w:b/>
                <w:lang w:val="en-GB"/>
              </w:rPr>
            </w:pPr>
            <w:r>
              <w:rPr>
                <w:rFonts w:ascii="Arial" w:hAnsi="Arial" w:cs="Arial"/>
                <w:b/>
                <w:lang w:val="en-GB"/>
              </w:rPr>
              <w:t>Komponen Penilaian</w:t>
            </w:r>
          </w:p>
        </w:tc>
        <w:tc>
          <w:tcPr>
            <w:tcW w:w="7436" w:type="dxa"/>
            <w:gridSpan w:val="3"/>
            <w:vAlign w:val="center"/>
          </w:tcPr>
          <w:p>
            <w:pPr>
              <w:pStyle w:val="12"/>
              <w:numPr>
                <w:numId w:val="0"/>
              </w:numPr>
              <w:rPr>
                <w:rFonts w:ascii="Arial" w:hAnsi="Arial" w:cs="Arial"/>
                <w:lang w:val="en-GB"/>
              </w:rPr>
            </w:pPr>
            <w:r>
              <w:rPr>
                <w:rFonts w:ascii="Arial" w:hAnsi="Arial" w:cs="Arial"/>
                <w:lang w:val="en-GB"/>
              </w:rPr>
              <w:t>Kehadiran 10%</w:t>
            </w:r>
          </w:p>
          <w:p>
            <w:pPr>
              <w:pStyle w:val="12"/>
              <w:numPr>
                <w:numId w:val="0"/>
              </w:numPr>
              <w:rPr>
                <w:rFonts w:ascii="Arial" w:hAnsi="Arial" w:cs="Arial"/>
                <w:lang w:val="en-GB"/>
              </w:rPr>
            </w:pPr>
            <w:r>
              <w:rPr>
                <w:rFonts w:ascii="Arial" w:hAnsi="Arial" w:cs="Arial"/>
                <w:lang w:val="en-GB"/>
              </w:rPr>
              <w:t>Partisipasi Kelas 10%</w:t>
            </w:r>
          </w:p>
          <w:p>
            <w:pPr>
              <w:pStyle w:val="12"/>
              <w:numPr>
                <w:numId w:val="0"/>
              </w:numPr>
              <w:rPr>
                <w:rFonts w:ascii="Arial" w:hAnsi="Arial" w:cs="Arial"/>
                <w:lang w:val="en-GB"/>
              </w:rPr>
            </w:pPr>
            <w:r>
              <w:rPr>
                <w:rFonts w:ascii="Arial" w:hAnsi="Arial" w:cs="Arial"/>
                <w:lang w:val="en-GB"/>
              </w:rPr>
              <w:t>Tugas Individual (Proposal Peliputan) 15%</w:t>
            </w:r>
          </w:p>
          <w:p>
            <w:pPr>
              <w:pStyle w:val="12"/>
              <w:numPr>
                <w:numId w:val="0"/>
              </w:numPr>
              <w:rPr>
                <w:rFonts w:ascii="Arial" w:hAnsi="Arial" w:cs="Arial"/>
                <w:lang w:val="en-GB"/>
              </w:rPr>
            </w:pPr>
            <w:r>
              <w:rPr>
                <w:rFonts w:ascii="Arial" w:hAnsi="Arial" w:cs="Arial"/>
                <w:lang w:val="en-GB"/>
              </w:rPr>
              <w:t>Tugas Kelompok (Karya Jurnalistik berupa video liputan) 15%</w:t>
            </w:r>
          </w:p>
          <w:p>
            <w:pPr>
              <w:pStyle w:val="12"/>
              <w:numPr>
                <w:numId w:val="0"/>
              </w:numPr>
              <w:rPr>
                <w:rFonts w:ascii="Arial" w:hAnsi="Arial" w:cs="Arial"/>
                <w:lang w:val="en-GB"/>
              </w:rPr>
            </w:pPr>
            <w:r>
              <w:rPr>
                <w:rFonts w:ascii="Arial" w:hAnsi="Arial" w:cs="Arial"/>
                <w:lang w:val="en-GB"/>
              </w:rPr>
              <w:t>UTS (Ujian Tertulis) 25%</w:t>
            </w:r>
          </w:p>
          <w:p>
            <w:pPr>
              <w:pStyle w:val="12"/>
              <w:numPr>
                <w:numId w:val="0"/>
              </w:numPr>
              <w:rPr>
                <w:rFonts w:ascii="Arial" w:hAnsi="Arial" w:cs="Arial"/>
                <w:lang w:val="en-GB"/>
              </w:rPr>
            </w:pPr>
            <w:r>
              <w:rPr>
                <w:rFonts w:ascii="Arial" w:hAnsi="Arial" w:cs="Arial"/>
                <w:lang w:val="en-GB"/>
              </w:rPr>
              <w:t xml:space="preserve">UAS (Karya Jurnalistik berupa artikel berita) 25%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restart"/>
            <w:shd w:val="clear" w:color="auto" w:fill="D8D8D8" w:themeFill="background1" w:themeFillShade="D9"/>
          </w:tcPr>
          <w:p>
            <w:pPr>
              <w:pStyle w:val="12"/>
              <w:rPr>
                <w:rFonts w:ascii="Arial" w:hAnsi="Arial" w:cs="Arial"/>
                <w:b/>
              </w:rPr>
            </w:pPr>
            <w:r>
              <w:rPr>
                <w:rFonts w:ascii="Arial" w:hAnsi="Arial" w:cs="Arial"/>
                <w:b/>
              </w:rPr>
              <w:t>Pustaka</w:t>
            </w:r>
          </w:p>
        </w:tc>
        <w:tc>
          <w:tcPr>
            <w:tcW w:w="7436" w:type="dxa"/>
            <w:gridSpan w:val="3"/>
            <w:shd w:val="clear" w:color="auto" w:fill="D8D8D8" w:themeFill="background1" w:themeFillShade="D9"/>
            <w:vAlign w:val="center"/>
          </w:tcPr>
          <w:p>
            <w:pPr>
              <w:pStyle w:val="12"/>
              <w:rPr>
                <w:rFonts w:ascii="Arial" w:hAnsi="Arial" w:cs="Arial"/>
                <w:b/>
              </w:rPr>
            </w:pPr>
            <w:r>
              <w:rPr>
                <w:rFonts w:ascii="Arial" w:hAnsi="Arial" w:cs="Arial"/>
                <w:b/>
              </w:rPr>
              <w:t>Utama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7436" w:type="dxa"/>
            <w:gridSpan w:val="3"/>
            <w:tcBorders>
              <w:bottom w:val="single" w:color="auto" w:sz="4" w:space="0"/>
            </w:tcBorders>
          </w:tcPr>
          <w:p>
            <w:pPr>
              <w:pStyle w:val="12"/>
              <w:rPr>
                <w:rFonts w:ascii="Arial" w:hAnsi="Arial" w:cs="Arial"/>
                <w:lang w:val="en-GB"/>
              </w:rPr>
            </w:pPr>
            <w:r>
              <w:rPr>
                <w:rFonts w:ascii="Arial" w:hAnsi="Arial" w:cs="Arial"/>
                <w:lang w:val="en-GB"/>
              </w:rPr>
              <w:t>Abrar, A. N. (2018) Mengenal Jurnalisme Lingkungan Hidup. Yogyakarta: Gajah Mada University Press.</w:t>
            </w:r>
          </w:p>
          <w:p>
            <w:pPr>
              <w:pStyle w:val="12"/>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7436" w:type="dxa"/>
            <w:gridSpan w:val="3"/>
            <w:shd w:val="clear" w:color="auto" w:fill="D8D8D8" w:themeFill="background1" w:themeFillShade="D9"/>
            <w:vAlign w:val="center"/>
          </w:tcPr>
          <w:p>
            <w:pPr>
              <w:pStyle w:val="12"/>
              <w:rPr>
                <w:rFonts w:ascii="Arial" w:hAnsi="Arial" w:cs="Arial"/>
                <w:b/>
              </w:rPr>
            </w:pPr>
            <w:r>
              <w:rPr>
                <w:rFonts w:ascii="Arial" w:hAnsi="Arial" w:cs="Arial"/>
                <w:b/>
              </w:rPr>
              <w:t>Pendukung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vMerge w:val="continue"/>
            <w:shd w:val="clear" w:color="auto" w:fill="D8D8D8" w:themeFill="background1" w:themeFillShade="D9"/>
            <w:vAlign w:val="center"/>
          </w:tcPr>
          <w:p>
            <w:pPr>
              <w:pStyle w:val="12"/>
              <w:rPr>
                <w:rFonts w:ascii="Arial" w:hAnsi="Arial" w:cs="Arial"/>
              </w:rPr>
            </w:pPr>
          </w:p>
        </w:tc>
        <w:tc>
          <w:tcPr>
            <w:tcW w:w="7436" w:type="dxa"/>
            <w:gridSpan w:val="3"/>
            <w:tcBorders>
              <w:bottom w:val="single" w:color="auto" w:sz="4" w:space="0"/>
            </w:tcBorders>
          </w:tcPr>
          <w:p>
            <w:pPr>
              <w:pStyle w:val="12"/>
              <w:rPr>
                <w:rFonts w:ascii="Arial" w:hAnsi="Arial" w:cs="Arial"/>
                <w:lang w:val="en-GB"/>
              </w:rPr>
            </w:pPr>
            <w:r>
              <w:rPr>
                <w:rFonts w:ascii="Arial" w:hAnsi="Arial" w:cs="Arial"/>
                <w:lang w:val="en-GB"/>
              </w:rPr>
              <w:t>Frome, M. (1998) An Introduction to Environmental Journalism. Utah: University of Utah Press.</w:t>
            </w:r>
          </w:p>
          <w:p>
            <w:pPr>
              <w:pStyle w:val="12"/>
              <w:rPr>
                <w:rFonts w:ascii="Arial" w:hAnsi="Arial" w:cs="Arial"/>
                <w:lang w:val="en-GB"/>
              </w:rPr>
            </w:pPr>
          </w:p>
          <w:p>
            <w:pPr>
              <w:pStyle w:val="12"/>
              <w:rPr>
                <w:rFonts w:ascii="Arial" w:hAnsi="Arial" w:cs="Arial"/>
                <w:lang w:val="en-GB"/>
              </w:rPr>
            </w:pPr>
            <w:r>
              <w:rPr>
                <w:rFonts w:ascii="Arial" w:hAnsi="Arial" w:cs="Arial"/>
                <w:lang w:val="en-GB"/>
              </w:rPr>
              <w:t>Cox, R. (2013) Environmental Communication and the Public Sphere. 3</w:t>
            </w:r>
            <w:r>
              <w:rPr>
                <w:rFonts w:ascii="Arial" w:hAnsi="Arial" w:cs="Arial"/>
                <w:vertAlign w:val="superscript"/>
                <w:lang w:val="en-GB"/>
              </w:rPr>
              <w:t>rd</w:t>
            </w:r>
            <w:r>
              <w:rPr>
                <w:rFonts w:ascii="Arial" w:hAnsi="Arial" w:cs="Arial"/>
                <w:lang w:val="en-GB"/>
              </w:rPr>
              <w:t xml:space="preserve"> Edition. California: SAGE.</w:t>
            </w:r>
          </w:p>
          <w:p>
            <w:pPr>
              <w:pStyle w:val="12"/>
              <w:rPr>
                <w:rFonts w:ascii="Arial" w:hAnsi="Arial" w:cs="Arial"/>
                <w:lang w:val="en-GB"/>
              </w:rPr>
            </w:pPr>
          </w:p>
          <w:p>
            <w:pPr>
              <w:pStyle w:val="12"/>
              <w:rPr>
                <w:rFonts w:ascii="Arial" w:hAnsi="Arial" w:cs="Arial"/>
                <w:lang w:val="en-GB"/>
              </w:rPr>
            </w:pPr>
            <w:r>
              <w:rPr>
                <w:rFonts w:ascii="Arial" w:hAnsi="Arial" w:cs="Arial"/>
                <w:lang w:val="en-GB"/>
              </w:rPr>
              <w:t>Jurin, R.R, Roush, D. and Danter, J. (2010) Environmental Communication. 2</w:t>
            </w:r>
            <w:r>
              <w:rPr>
                <w:rFonts w:ascii="Arial" w:hAnsi="Arial" w:cs="Arial"/>
                <w:vertAlign w:val="superscript"/>
                <w:lang w:val="en-GB"/>
              </w:rPr>
              <w:t>nd</w:t>
            </w:r>
            <w:r>
              <w:rPr>
                <w:rFonts w:ascii="Arial" w:hAnsi="Arial" w:cs="Arial"/>
                <w:lang w:val="en-GB"/>
              </w:rPr>
              <w:t xml:space="preserve"> Edition. New York: Springer. </w:t>
            </w:r>
          </w:p>
          <w:p>
            <w:pPr>
              <w:pStyle w:val="12"/>
              <w:rPr>
                <w:rFonts w:ascii="Arial" w:hAnsi="Arial" w:cs="Arial"/>
                <w:lang w:val="en-GB"/>
              </w:rPr>
            </w:pPr>
          </w:p>
          <w:p>
            <w:pPr>
              <w:pStyle w:val="12"/>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trPr>
        <w:tc>
          <w:tcPr>
            <w:tcW w:w="2860" w:type="dxa"/>
            <w:vMerge w:val="restart"/>
            <w:shd w:val="clear" w:color="auto" w:fill="D8D8D8" w:themeFill="background1" w:themeFillShade="D9"/>
          </w:tcPr>
          <w:p>
            <w:pPr>
              <w:pStyle w:val="12"/>
              <w:rPr>
                <w:rFonts w:ascii="Arial" w:hAnsi="Arial" w:cs="Arial"/>
                <w:b/>
              </w:rPr>
            </w:pPr>
            <w:r>
              <w:rPr>
                <w:rFonts w:ascii="Arial" w:hAnsi="Arial" w:cs="Arial"/>
                <w:b/>
              </w:rPr>
              <w:t>Media Pembelajaran</w:t>
            </w:r>
          </w:p>
        </w:tc>
        <w:tc>
          <w:tcPr>
            <w:tcW w:w="3643" w:type="dxa"/>
            <w:gridSpan w:val="2"/>
            <w:shd w:val="clear" w:color="auto" w:fill="D8D8D8" w:themeFill="background1" w:themeFillShade="D9"/>
            <w:vAlign w:val="center"/>
          </w:tcPr>
          <w:p>
            <w:pPr>
              <w:pStyle w:val="12"/>
              <w:rPr>
                <w:rFonts w:ascii="Arial" w:hAnsi="Arial" w:cs="Arial"/>
                <w:b/>
              </w:rPr>
            </w:pPr>
            <w:r>
              <w:rPr>
                <w:rFonts w:ascii="Arial" w:hAnsi="Arial" w:cs="Arial"/>
                <w:b/>
              </w:rPr>
              <w:t>Perangkat Lunak:</w:t>
            </w:r>
          </w:p>
        </w:tc>
        <w:tc>
          <w:tcPr>
            <w:tcW w:w="3793" w:type="dxa"/>
            <w:shd w:val="clear" w:color="auto" w:fill="D8D8D8" w:themeFill="background1" w:themeFillShade="D9"/>
            <w:vAlign w:val="center"/>
          </w:tcPr>
          <w:p>
            <w:pPr>
              <w:pStyle w:val="12"/>
              <w:rPr>
                <w:rFonts w:ascii="Arial" w:hAnsi="Arial" w:cs="Arial"/>
                <w:b/>
              </w:rPr>
            </w:pPr>
            <w:r>
              <w:rPr>
                <w:rFonts w:ascii="Arial" w:hAnsi="Arial" w:cs="Arial"/>
                <w:b/>
              </w:rPr>
              <w:t>Perangkat Keras: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2860" w:type="dxa"/>
            <w:vMerge w:val="continue"/>
            <w:shd w:val="clear" w:color="auto" w:fill="D8D8D8" w:themeFill="background1" w:themeFillShade="D9"/>
          </w:tcPr>
          <w:p>
            <w:pPr>
              <w:pStyle w:val="12"/>
              <w:rPr>
                <w:rFonts w:ascii="Arial" w:hAnsi="Arial" w:cs="Arial"/>
                <w:b/>
              </w:rPr>
            </w:pPr>
          </w:p>
        </w:tc>
        <w:tc>
          <w:tcPr>
            <w:tcW w:w="3643" w:type="dxa"/>
            <w:gridSpan w:val="2"/>
          </w:tcPr>
          <w:p>
            <w:pPr>
              <w:pStyle w:val="12"/>
              <w:rPr>
                <w:rFonts w:ascii="Arial" w:hAnsi="Arial" w:cs="Arial"/>
              </w:rPr>
            </w:pPr>
          </w:p>
        </w:tc>
        <w:tc>
          <w:tcPr>
            <w:tcW w:w="3793" w:type="dxa"/>
          </w:tcPr>
          <w:p>
            <w:pPr>
              <w:pStyle w:val="12"/>
              <w:rPr>
                <w:rFonts w:ascii="Arial" w:hAnsi="Arial" w:cs="Arial"/>
              </w:rPr>
            </w:pPr>
            <w:r>
              <w:rPr>
                <w:rFonts w:ascii="Arial" w:hAnsi="Arial" w:cs="Arial"/>
              </w:rPr>
              <w:t>LCD Projector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2860" w:type="dxa"/>
            <w:shd w:val="clear" w:color="auto" w:fill="D8D8D8" w:themeFill="background1" w:themeFillShade="D9"/>
          </w:tcPr>
          <w:p>
            <w:pPr>
              <w:pStyle w:val="12"/>
              <w:rPr>
                <w:rFonts w:ascii="Arial" w:hAnsi="Arial" w:cs="Arial"/>
                <w:b/>
              </w:rPr>
            </w:pPr>
            <w:r>
              <w:rPr>
                <w:rFonts w:ascii="Arial" w:hAnsi="Arial" w:cs="Arial"/>
                <w:b/>
              </w:rPr>
              <w:t>Team Teaching</w:t>
            </w:r>
          </w:p>
        </w:tc>
        <w:tc>
          <w:tcPr>
            <w:tcW w:w="7436" w:type="dxa"/>
            <w:gridSpan w:val="3"/>
            <w:vAlign w:val="center"/>
          </w:tcPr>
          <w:p>
            <w:pPr>
              <w:pStyle w:val="12"/>
              <w:rPr>
                <w:rFonts w:ascii="Arial" w:hAnsi="Arial" w:cs="Arial"/>
                <w:lang w:val="en-GB"/>
              </w:rPr>
            </w:pPr>
            <w:r>
              <w:rPr>
                <w:rFonts w:ascii="Arial" w:hAnsi="Arial" w:cs="Arial"/>
                <w:lang w:val="en-GB"/>
              </w:rPr>
              <w:t>Maya Rachmawaty, MSc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60" w:type="dxa"/>
            <w:shd w:val="clear" w:color="auto" w:fill="D8D8D8" w:themeFill="background1" w:themeFillShade="D9"/>
          </w:tcPr>
          <w:p>
            <w:pPr>
              <w:pStyle w:val="12"/>
              <w:rPr>
                <w:rFonts w:ascii="Arial" w:hAnsi="Arial" w:cs="Arial"/>
                <w:b/>
              </w:rPr>
            </w:pPr>
            <w:r>
              <w:rPr>
                <w:rFonts w:ascii="Arial" w:hAnsi="Arial" w:cs="Arial"/>
                <w:b/>
              </w:rPr>
              <w:t>Mata Kuliah Prasyarat</w:t>
            </w:r>
          </w:p>
        </w:tc>
        <w:tc>
          <w:tcPr>
            <w:tcW w:w="7436" w:type="dxa"/>
            <w:gridSpan w:val="3"/>
            <w:vAlign w:val="center"/>
          </w:tcPr>
          <w:p>
            <w:pPr>
              <w:pStyle w:val="12"/>
              <w:rPr>
                <w:rFonts w:ascii="Arial" w:hAnsi="Arial" w:cs="Arial"/>
              </w:rPr>
            </w:pPr>
          </w:p>
          <w:p>
            <w:pPr>
              <w:pStyle w:val="12"/>
              <w:rPr>
                <w:rFonts w:ascii="Arial" w:hAnsi="Arial" w:cs="Arial"/>
              </w:rPr>
            </w:pPr>
          </w:p>
          <w:p>
            <w:pPr>
              <w:pStyle w:val="12"/>
              <w:rPr>
                <w:rFonts w:ascii="Arial" w:hAnsi="Arial" w:cs="Arial"/>
              </w:rPr>
            </w:pPr>
          </w:p>
        </w:tc>
      </w:tr>
    </w:tbl>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sectPr>
          <w:headerReference r:id="rId3" w:type="default"/>
          <w:pgSz w:w="12240" w:h="15840"/>
          <w:pgMar w:top="1440" w:right="720" w:bottom="1440" w:left="1440" w:header="720" w:footer="720" w:gutter="0"/>
          <w:cols w:space="720" w:num="1"/>
          <w:docGrid w:linePitch="360" w:charSpace="0"/>
        </w:sectPr>
      </w:pPr>
    </w:p>
    <w:p>
      <w:pPr>
        <w:pStyle w:val="12"/>
        <w:spacing w:line="360" w:lineRule="auto"/>
        <w:rPr>
          <w:rFonts w:ascii="Cambria" w:hAnsi="Cambria"/>
        </w:rPr>
      </w:pPr>
    </w:p>
    <w:p>
      <w:pPr>
        <w:pStyle w:val="12"/>
        <w:spacing w:line="360" w:lineRule="auto"/>
        <w:rPr>
          <w:rFonts w:ascii="Cambria" w:hAnsi="Cambria"/>
        </w:rPr>
      </w:pPr>
    </w:p>
    <w:tbl>
      <w:tblPr>
        <w:tblStyle w:val="10"/>
        <w:tblW w:w="13288" w:type="dxa"/>
        <w:tblInd w:w="0" w:type="dxa"/>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blGrid>
        <w:gridCol w:w="856"/>
        <w:gridCol w:w="2639"/>
        <w:gridCol w:w="2373"/>
        <w:gridCol w:w="2160"/>
        <w:gridCol w:w="2035"/>
        <w:gridCol w:w="2195"/>
        <w:gridCol w:w="1030"/>
      </w:tblGrid>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561" w:hRule="atLeast"/>
          <w:tblHeader/>
        </w:trPr>
        <w:tc>
          <w:tcPr>
            <w:tcW w:w="13288" w:type="dxa"/>
            <w:gridSpan w:val="7"/>
            <w:tcBorders>
              <w:top w:val="single" w:color="C0504D" w:themeColor="accent2" w:sz="24" w:space="0"/>
              <w:bottom w:val="single" w:color="FFFFFF" w:themeColor="background1" w:sz="4" w:space="0"/>
            </w:tcBorders>
            <w:shd w:val="clear" w:color="auto" w:fill="7F7F7F" w:themeFill="background1" w:themeFillShade="80"/>
            <w:vAlign w:val="center"/>
          </w:tcPr>
          <w:p>
            <w:pPr>
              <w:pStyle w:val="12"/>
              <w:jc w:val="center"/>
              <w:rPr>
                <w:rFonts w:ascii="Arial" w:hAnsi="Arial" w:cs="Arial"/>
                <w:b/>
                <w:color w:val="FFFFFF" w:themeColor="background1"/>
                <w:sz w:val="24"/>
                <w:szCs w:val="24"/>
              </w:rPr>
            </w:pPr>
            <w:r>
              <w:rPr>
                <w:rFonts w:ascii="Arial" w:hAnsi="Arial" w:cs="Arial"/>
                <w:b/>
                <w:color w:val="FFFFFF" w:themeColor="background1"/>
                <w:sz w:val="24"/>
                <w:szCs w:val="24"/>
              </w:rPr>
              <w:t>RANCANGAN PEMBELAJARAN SEMESTER</w:t>
            </w:r>
          </w:p>
          <w:p>
            <w:pPr>
              <w:spacing w:after="0" w:line="240" w:lineRule="auto"/>
              <w:jc w:val="center"/>
              <w:rPr>
                <w:rFonts w:ascii="Arial" w:hAnsi="Arial" w:eastAsia="Adobe Fan Heiti Std B" w:cs="Arial"/>
                <w:b/>
                <w:bCs/>
                <w:color w:val="FFFFFF" w:themeColor="background1"/>
                <w:sz w:val="18"/>
                <w:szCs w:val="18"/>
              </w:rPr>
            </w:pP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777" w:hRule="atLeast"/>
          <w:tblHeader/>
        </w:trPr>
        <w:tc>
          <w:tcPr>
            <w:tcW w:w="856"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Minggu ke-</w:t>
            </w:r>
          </w:p>
        </w:tc>
        <w:tc>
          <w:tcPr>
            <w:tcW w:w="2639"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b/>
                <w:bCs/>
                <w:color w:val="FFFFFF" w:themeColor="background1"/>
                <w:sz w:val="18"/>
                <w:szCs w:val="18"/>
              </w:rPr>
            </w:pPr>
            <w:r>
              <w:rPr>
                <w:rFonts w:ascii="Arial" w:hAnsi="Arial" w:eastAsia="Adobe Fan Heiti Std B" w:cs="Arial"/>
                <w:b/>
                <w:bCs/>
                <w:color w:val="FFFFFF" w:themeColor="background1"/>
                <w:sz w:val="18"/>
                <w:szCs w:val="18"/>
              </w:rPr>
              <w:t>Sub CP-MK</w:t>
            </w:r>
          </w:p>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(Kemampuan Akhir yang Diharapkan)</w:t>
            </w:r>
          </w:p>
        </w:tc>
        <w:tc>
          <w:tcPr>
            <w:tcW w:w="2373"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b/>
                <w:bCs/>
                <w:color w:val="FFFFFF" w:themeColor="background1"/>
                <w:sz w:val="18"/>
                <w:szCs w:val="18"/>
              </w:rPr>
            </w:pPr>
            <w:r>
              <w:rPr>
                <w:rFonts w:ascii="Arial" w:hAnsi="Arial" w:eastAsia="Adobe Fan Heiti Std B" w:cs="Arial"/>
                <w:b/>
                <w:bCs/>
                <w:color w:val="FFFFFF" w:themeColor="background1"/>
                <w:sz w:val="18"/>
                <w:szCs w:val="18"/>
              </w:rPr>
              <w:t>Indikator</w:t>
            </w:r>
          </w:p>
        </w:tc>
        <w:tc>
          <w:tcPr>
            <w:tcW w:w="2160"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Kriteria &amp; Bentuk Penilaian</w:t>
            </w:r>
          </w:p>
        </w:tc>
        <w:tc>
          <w:tcPr>
            <w:tcW w:w="2035"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Metode Pembelajaran (Estimasi Waktu)</w:t>
            </w:r>
          </w:p>
        </w:tc>
        <w:tc>
          <w:tcPr>
            <w:tcW w:w="2195"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Materi Pembelajaran (Pustaka)</w:t>
            </w:r>
          </w:p>
        </w:tc>
        <w:tc>
          <w:tcPr>
            <w:tcW w:w="1030" w:type="dxa"/>
            <w:tcBorders>
              <w:top w:val="single" w:color="C0504D" w:themeColor="accent2" w:sz="24" w:space="0"/>
              <w:bottom w:val="single" w:color="FFFFFF" w:themeColor="background1" w:sz="4" w:space="0"/>
            </w:tcBorders>
            <w:shd w:val="clear" w:color="auto" w:fill="7F7F7F" w:themeFill="background1" w:themeFillShade="80"/>
            <w:vAlign w:val="center"/>
          </w:tcPr>
          <w:p>
            <w:pPr>
              <w:spacing w:after="0" w:line="240" w:lineRule="auto"/>
              <w:jc w:val="center"/>
              <w:rPr>
                <w:rFonts w:ascii="Arial" w:hAnsi="Arial" w:eastAsia="Adobe Fan Heiti Std B" w:cs="Arial"/>
                <w:color w:val="FFFFFF" w:themeColor="background1"/>
                <w:sz w:val="18"/>
                <w:szCs w:val="18"/>
              </w:rPr>
            </w:pPr>
            <w:r>
              <w:rPr>
                <w:rFonts w:ascii="Arial" w:hAnsi="Arial" w:eastAsia="Adobe Fan Heiti Std B" w:cs="Arial"/>
                <w:b/>
                <w:bCs/>
                <w:color w:val="FFFFFF" w:themeColor="background1"/>
                <w:sz w:val="18"/>
                <w:szCs w:val="18"/>
              </w:rPr>
              <w:t>Bobot Penilaian (%)</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260" w:hRule="atLeast"/>
          <w:tblHeader/>
        </w:trPr>
        <w:tc>
          <w:tcPr>
            <w:tcW w:w="856"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(1)</w:t>
            </w:r>
          </w:p>
        </w:tc>
        <w:tc>
          <w:tcPr>
            <w:tcW w:w="2639"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(2)</w:t>
            </w:r>
          </w:p>
        </w:tc>
        <w:tc>
          <w:tcPr>
            <w:tcW w:w="2373"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MS Gothic" w:cs="Arial"/>
                <w:b/>
                <w:i/>
                <w:color w:val="FFFFFF" w:themeColor="background1"/>
                <w:sz w:val="18"/>
                <w:szCs w:val="18"/>
              </w:rPr>
            </w:pPr>
            <w:r>
              <w:rPr>
                <w:rFonts w:ascii="Arial" w:hAnsi="Arial" w:eastAsia="MS Gothic" w:cs="Arial"/>
                <w:b/>
                <w:i/>
                <w:color w:val="FFFFFF" w:themeColor="background1"/>
                <w:sz w:val="18"/>
                <w:szCs w:val="18"/>
              </w:rPr>
              <w:t>(3)</w:t>
            </w:r>
          </w:p>
        </w:tc>
        <w:tc>
          <w:tcPr>
            <w:tcW w:w="2160"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(4)</w:t>
            </w:r>
          </w:p>
        </w:tc>
        <w:tc>
          <w:tcPr>
            <w:tcW w:w="2035"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(5)</w:t>
            </w:r>
          </w:p>
        </w:tc>
        <w:tc>
          <w:tcPr>
            <w:tcW w:w="2195"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(6)</w:t>
            </w:r>
          </w:p>
        </w:tc>
        <w:tc>
          <w:tcPr>
            <w:tcW w:w="1030" w:type="dxa"/>
            <w:tcBorders>
              <w:top w:val="single" w:color="FFFFFF" w:themeColor="background1" w:sz="4" w:space="0"/>
              <w:bottom w:val="single" w:color="C00000" w:sz="18" w:space="0"/>
            </w:tcBorders>
            <w:shd w:val="clear" w:color="auto" w:fill="7F7F7F" w:themeFill="background1" w:themeFillShade="80"/>
          </w:tcPr>
          <w:p>
            <w:pPr>
              <w:spacing w:after="0" w:line="240" w:lineRule="auto"/>
              <w:jc w:val="center"/>
              <w:rPr>
                <w:rFonts w:ascii="Arial" w:hAnsi="Arial" w:eastAsia="Adobe Fan Heiti Std B" w:cs="Arial"/>
                <w:b/>
                <w:i/>
                <w:color w:val="FFFFFF" w:themeColor="background1"/>
                <w:sz w:val="18"/>
                <w:szCs w:val="18"/>
              </w:rPr>
            </w:pPr>
            <w:r>
              <w:rPr>
                <w:rFonts w:ascii="Arial" w:hAnsi="Arial" w:eastAsia="MS Gothic" w:cs="Arial"/>
                <w:b/>
                <w:i/>
                <w:color w:val="FFFFFF" w:themeColor="background1"/>
                <w:sz w:val="18"/>
                <w:szCs w:val="18"/>
              </w:rPr>
              <w:t>(7)</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tcBorders>
              <w:top w:val="single" w:color="C00000" w:sz="18" w:space="0"/>
            </w:tcBorders>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rPr>
            </w:pPr>
            <w:r>
              <w:rPr>
                <w:rFonts w:ascii="Arial" w:hAnsi="Arial" w:eastAsia="MS Gothic" w:cs="Arial"/>
                <w:color w:val="000000" w:themeColor="text1"/>
                <w:sz w:val="18"/>
                <w:szCs w:val="18"/>
              </w:rPr>
              <w:t>1</w:t>
            </w:r>
          </w:p>
        </w:tc>
        <w:tc>
          <w:tcPr>
            <w:tcW w:w="2639" w:type="dxa"/>
            <w:tcBorders>
              <w:top w:val="single" w:color="C00000" w:sz="18" w:space="0"/>
            </w:tcBorders>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MS Gothic" w:cs="Arial"/>
                <w:color w:val="000000" w:themeColor="text1"/>
                <w:sz w:val="18"/>
                <w:szCs w:val="18"/>
                <w:lang w:val="en-GB"/>
              </w:rPr>
              <w:t>Mampu menjelaskan ruang lingkup pembahasan studi Jurnalisme Lingkungan dan keterkaitannya dengan bidang Ilmu Komunikasi.</w:t>
            </w:r>
          </w:p>
        </w:tc>
        <w:tc>
          <w:tcPr>
            <w:tcW w:w="2373" w:type="dxa"/>
            <w:tcBorders>
              <w:top w:val="single" w:color="C00000" w:sz="18" w:space="0"/>
            </w:tcBorders>
            <w:shd w:val="clear" w:color="auto" w:fill="E5E5E5" w:themeFill="text1" w:themeFillTint="19"/>
          </w:tcPr>
          <w:p>
            <w:pPr>
              <w:pStyle w:val="16"/>
              <w:numPr>
                <w:ilvl w:val="0"/>
                <w:numId w:val="2"/>
              </w:numPr>
              <w:spacing w:after="0" w:line="240" w:lineRule="auto"/>
              <w:ind w:left="374" w:hanging="270"/>
              <w:rPr>
                <w:rFonts w:ascii="Arial" w:hAnsi="Arial" w:eastAsia="MS Gothic" w:cs="Arial"/>
                <w:color w:val="000000" w:themeColor="text1"/>
                <w:sz w:val="18"/>
                <w:szCs w:val="18"/>
              </w:rPr>
            </w:pPr>
            <w:r>
              <w:rPr>
                <w:rFonts w:ascii="Arial" w:hAnsi="Arial" w:eastAsia="MS Gothic" w:cs="Arial"/>
                <w:color w:val="000000" w:themeColor="text1"/>
                <w:sz w:val="18"/>
                <w:szCs w:val="18"/>
                <w:lang w:val="en-GB"/>
              </w:rPr>
              <w:t>Ketepatan dalam menjawab pertanyaan terkait pengertian dan ruang lingkup Jurnalisme Lingkungan</w:t>
            </w:r>
          </w:p>
        </w:tc>
        <w:tc>
          <w:tcPr>
            <w:tcW w:w="2160" w:type="dxa"/>
            <w:tcBorders>
              <w:top w:val="single" w:color="C00000" w:sz="18" w:space="0"/>
            </w:tcBorders>
            <w:shd w:val="clear" w:color="auto" w:fill="E5E5E5" w:themeFill="text1" w:themeFillTint="19"/>
          </w:tcPr>
          <w:p>
            <w:pPr>
              <w:pStyle w:val="16"/>
              <w:numPr>
                <w:ilvl w:val="0"/>
                <w:numId w:val="3"/>
              </w:numPr>
              <w:spacing w:after="0" w:line="240" w:lineRule="auto"/>
              <w:ind w:left="252" w:hanging="270"/>
              <w:rPr>
                <w:rFonts w:ascii="Arial" w:hAnsi="Arial" w:eastAsia="MS Gothic"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MS Gothic" w:cs="Arial"/>
                <w:color w:val="000000" w:themeColor="text1"/>
                <w:sz w:val="18"/>
                <w:szCs w:val="18"/>
              </w:rPr>
            </w:pPr>
            <w:r>
              <w:rPr>
                <w:rFonts w:ascii="Arial" w:hAnsi="Arial" w:eastAsia="MS Gothic" w:cs="Arial"/>
                <w:color w:val="000000" w:themeColor="text1"/>
                <w:sz w:val="18"/>
                <w:szCs w:val="18"/>
                <w:lang w:val="en-GB"/>
              </w:rPr>
              <w:t>Kemampuan menjawab pertanyaan terkait pengertian dan ruang lingkup Jurnalisme Lingkungan</w:t>
            </w:r>
          </w:p>
        </w:tc>
        <w:tc>
          <w:tcPr>
            <w:tcW w:w="2035" w:type="dxa"/>
            <w:tcBorders>
              <w:top w:val="single" w:color="C00000" w:sz="18" w:space="0"/>
            </w:tcBorders>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MS Gothic" w:cs="Arial"/>
                <w:color w:val="000000" w:themeColor="text1"/>
                <w:sz w:val="18"/>
                <w:szCs w:val="18"/>
              </w:rPr>
            </w:pPr>
          </w:p>
          <w:p>
            <w:pPr>
              <w:spacing w:after="0" w:line="240" w:lineRule="auto"/>
              <w:rPr>
                <w:rFonts w:ascii="Arial" w:hAnsi="Arial" w:eastAsia="Adobe Fan Heiti Std B" w:cs="Arial"/>
                <w:color w:val="000000" w:themeColor="text1"/>
                <w:sz w:val="18"/>
                <w:szCs w:val="18"/>
              </w:rPr>
            </w:pPr>
          </w:p>
        </w:tc>
        <w:tc>
          <w:tcPr>
            <w:tcW w:w="2195" w:type="dxa"/>
            <w:tcBorders>
              <w:top w:val="single" w:color="C00000" w:sz="18" w:space="0"/>
            </w:tcBorders>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Pengertian dan Ruang Lingkup Jurnalisme Lingkungan</w:t>
            </w:r>
          </w:p>
        </w:tc>
        <w:tc>
          <w:tcPr>
            <w:tcW w:w="1030" w:type="dxa"/>
            <w:tcBorders>
              <w:top w:val="single" w:color="C00000" w:sz="18" w:space="0"/>
            </w:tcBorders>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2</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cs="Arial"/>
                <w:sz w:val="18"/>
                <w:szCs w:val="18"/>
              </w:rPr>
              <w:t>Mampu</w:t>
            </w:r>
            <w:r>
              <w:rPr>
                <w:rFonts w:ascii="Arial" w:hAnsi="Arial" w:cs="Arial"/>
                <w:sz w:val="18"/>
                <w:szCs w:val="18"/>
                <w:lang w:val="en-GB"/>
              </w:rPr>
              <w:t xml:space="preserve"> </w:t>
            </w:r>
            <w:r>
              <w:rPr>
                <w:rFonts w:ascii="Arial" w:hAnsi="Arial" w:cs="Arial"/>
                <w:sz w:val="18"/>
                <w:szCs w:val="18"/>
              </w:rPr>
              <w:t>menjelaskan</w:t>
            </w:r>
            <w:r>
              <w:rPr>
                <w:rFonts w:ascii="Arial" w:hAnsi="Arial" w:cs="Arial"/>
                <w:sz w:val="18"/>
                <w:szCs w:val="18"/>
                <w:lang w:val="en-GB"/>
              </w:rPr>
              <w:t xml:space="preserve"> </w:t>
            </w:r>
            <w:r>
              <w:rPr>
                <w:rFonts w:ascii="Arial" w:hAnsi="Arial" w:cs="Arial"/>
                <w:sz w:val="18"/>
                <w:szCs w:val="18"/>
              </w:rPr>
              <w:t>sejarah</w:t>
            </w:r>
            <w:r>
              <w:rPr>
                <w:rFonts w:ascii="Arial" w:hAnsi="Arial" w:cs="Arial"/>
                <w:sz w:val="18"/>
                <w:szCs w:val="18"/>
                <w:lang w:val="en-GB"/>
              </w:rPr>
              <w:t xml:space="preserve"> </w:t>
            </w:r>
            <w:r>
              <w:rPr>
                <w:rFonts w:ascii="Arial" w:hAnsi="Arial" w:cs="Arial"/>
                <w:sz w:val="18"/>
                <w:szCs w:val="18"/>
              </w:rPr>
              <w:t>Jurnalisme</w:t>
            </w:r>
            <w:r>
              <w:rPr>
                <w:rFonts w:ascii="Arial" w:hAnsi="Arial" w:cs="Arial"/>
                <w:sz w:val="18"/>
                <w:szCs w:val="18"/>
                <w:lang w:val="en-GB"/>
              </w:rPr>
              <w:t xml:space="preserve"> </w:t>
            </w:r>
            <w:r>
              <w:rPr>
                <w:rFonts w:ascii="Arial" w:hAnsi="Arial" w:cs="Arial"/>
                <w:sz w:val="18"/>
                <w:szCs w:val="18"/>
              </w:rPr>
              <w:t>Lingkungan</w:t>
            </w:r>
            <w:r>
              <w:rPr>
                <w:rFonts w:ascii="Arial" w:hAnsi="Arial" w:cs="Arial"/>
                <w:sz w:val="18"/>
                <w:szCs w:val="18"/>
                <w:lang w:val="en-GB"/>
              </w:rPr>
              <w:t xml:space="preserve"> </w:t>
            </w:r>
            <w:r>
              <w:rPr>
                <w:rFonts w:ascii="Arial" w:hAnsi="Arial" w:cs="Arial"/>
                <w:sz w:val="18"/>
                <w:szCs w:val="18"/>
              </w:rPr>
              <w:t>secara</w:t>
            </w:r>
            <w:r>
              <w:rPr>
                <w:rFonts w:ascii="Arial" w:hAnsi="Arial" w:cs="Arial"/>
                <w:sz w:val="18"/>
                <w:szCs w:val="18"/>
                <w:lang w:val="en-GB"/>
              </w:rPr>
              <w:t xml:space="preserve"> </w:t>
            </w:r>
            <w:r>
              <w:rPr>
                <w:rFonts w:ascii="Arial" w:hAnsi="Arial" w:cs="Arial"/>
                <w:sz w:val="18"/>
                <w:szCs w:val="18"/>
              </w:rPr>
              <w:t>umum</w:t>
            </w:r>
            <w:r>
              <w:rPr>
                <w:rFonts w:ascii="Arial" w:hAnsi="Arial" w:cs="Arial"/>
                <w:sz w:val="18"/>
                <w:szCs w:val="18"/>
                <w:lang w:val="en-GB"/>
              </w:rPr>
              <w:t xml:space="preserve"> </w:t>
            </w:r>
            <w:r>
              <w:rPr>
                <w:rFonts w:ascii="Arial" w:hAnsi="Arial" w:cs="Arial"/>
                <w:sz w:val="18"/>
                <w:szCs w:val="18"/>
              </w:rPr>
              <w:t>dan</w:t>
            </w:r>
            <w:r>
              <w:rPr>
                <w:rFonts w:ascii="Arial" w:hAnsi="Arial" w:cs="Arial"/>
                <w:sz w:val="18"/>
                <w:szCs w:val="18"/>
                <w:lang w:val="en-GB"/>
              </w:rPr>
              <w:t xml:space="preserve"> </w:t>
            </w:r>
            <w:r>
              <w:rPr>
                <w:rFonts w:ascii="Arial" w:hAnsi="Arial" w:cs="Arial"/>
                <w:sz w:val="18"/>
                <w:szCs w:val="18"/>
              </w:rPr>
              <w:t>perkembangannya di</w:t>
            </w:r>
            <w:r>
              <w:rPr>
                <w:rFonts w:ascii="Arial" w:hAnsi="Arial" w:cs="Arial"/>
                <w:sz w:val="18"/>
                <w:szCs w:val="18"/>
                <w:lang w:val="en-GB"/>
              </w:rPr>
              <w:t xml:space="preserve"> </w:t>
            </w:r>
            <w:r>
              <w:rPr>
                <w:rFonts w:ascii="Arial" w:hAnsi="Arial" w:cs="Arial"/>
                <w:sz w:val="18"/>
                <w:szCs w:val="18"/>
              </w:rPr>
              <w:t>Indonesia.</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hint="default" w:ascii="Arial" w:hAnsi="Arial" w:eastAsia="Adobe Fan Heiti Std B" w:cs="Arial"/>
                <w:color w:val="000000" w:themeColor="text1"/>
                <w:sz w:val="18"/>
                <w:szCs w:val="18"/>
              </w:rPr>
              <w:t>Ketepatan dalam menjawab pertanyaan terkait sejarah Jurnalisme Lingkungan secara umum dan perkembangannya di Indonesia</w:t>
            </w:r>
          </w:p>
          <w:p>
            <w:pPr>
              <w:spacing w:after="0" w:line="240" w:lineRule="auto"/>
              <w:rPr>
                <w:rFonts w:ascii="Arial" w:hAnsi="Arial" w:eastAsia="MS Gothic" w:cs="Arial"/>
                <w:color w:val="000000" w:themeColor="text1"/>
                <w:sz w:val="18"/>
                <w:szCs w:val="18"/>
                <w:lang w:val="en-GB"/>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menjawab pertanyaan terkait sejarah Jurnalisme Lingkungan secara umum dan perkembangannya di Indonesia</w:t>
            </w: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Sejarah Perkembangan Jurnalisme Lingkungan di Dunia &amp; Indonesia</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3</w:t>
            </w:r>
          </w:p>
        </w:tc>
        <w:tc>
          <w:tcPr>
            <w:tcW w:w="2639" w:type="dxa"/>
            <w:shd w:val="clear" w:color="auto" w:fill="E5E5E5" w:themeFill="text1" w:themeFillTint="19"/>
          </w:tcPr>
          <w:p>
            <w:pPr>
              <w:spacing w:after="0" w:line="240" w:lineRule="auto"/>
              <w:rPr>
                <w:rFonts w:ascii="Arial" w:hAnsi="Arial" w:cs="Arial"/>
                <w:sz w:val="18"/>
                <w:szCs w:val="18"/>
                <w:lang w:val="en-GB"/>
              </w:rPr>
            </w:pPr>
            <w:r>
              <w:rPr>
                <w:rFonts w:ascii="Arial" w:hAnsi="Arial" w:cs="Arial"/>
                <w:sz w:val="18"/>
                <w:szCs w:val="18"/>
                <w:lang w:val="en-GB"/>
              </w:rPr>
              <w:t>Mampu menjelaskan karakteristik dari berita lingkungan hidup dan tantangan yang ada di dalamnya</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MS Gothic" w:cs="Arial"/>
                <w:color w:val="000000" w:themeColor="text1"/>
                <w:sz w:val="18"/>
                <w:szCs w:val="18"/>
                <w:lang w:val="en-GB"/>
              </w:rPr>
            </w:pPr>
            <w:r>
              <w:rPr>
                <w:rFonts w:ascii="Arial" w:hAnsi="Arial" w:eastAsia="MS Gothic" w:cs="Arial"/>
                <w:color w:val="000000" w:themeColor="text1"/>
                <w:sz w:val="18"/>
                <w:szCs w:val="18"/>
                <w:lang w:val="en-GB"/>
              </w:rPr>
              <w:t>Ketepatan menjawab pertanyaan terkait karakteristik dan tantangan dalam Jurnalisme Lingkungan</w:t>
            </w: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MS Gothic" w:cs="Arial"/>
                <w:color w:val="000000" w:themeColor="text1"/>
                <w:sz w:val="18"/>
                <w:szCs w:val="18"/>
                <w:lang w:val="en-GB"/>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MS Gothic" w:cs="Arial"/>
                <w:color w:val="000000" w:themeColor="text1"/>
                <w:sz w:val="18"/>
                <w:szCs w:val="18"/>
                <w:lang w:val="en-GB"/>
              </w:rPr>
            </w:pPr>
            <w:r>
              <w:rPr>
                <w:rFonts w:ascii="Arial" w:hAnsi="Arial" w:eastAsia="MS Gothic" w:cs="Arial"/>
                <w:color w:val="000000" w:themeColor="text1"/>
                <w:sz w:val="18"/>
                <w:szCs w:val="18"/>
                <w:lang w:val="en-GB"/>
              </w:rPr>
              <w:t>Kemampuan menjawab pertanyaan terkait karakteristik dan tantangan dalam Jurnalisme Lingkungan</w:t>
            </w: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Karakteristik &amp; Tantangan dalam Jurnalisme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65"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4</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rPr>
            </w:pPr>
            <w:r>
              <w:rPr>
                <w:rFonts w:ascii="Arial" w:hAnsi="Arial" w:cs="Arial"/>
                <w:sz w:val="18"/>
                <w:szCs w:val="18"/>
              </w:rPr>
              <w:t>Mampu</w:t>
            </w:r>
            <w:r>
              <w:rPr>
                <w:rFonts w:ascii="Arial" w:hAnsi="Arial" w:cs="Arial"/>
                <w:sz w:val="18"/>
                <w:szCs w:val="18"/>
                <w:lang w:val="en-GB"/>
              </w:rPr>
              <w:t xml:space="preserve"> </w:t>
            </w:r>
            <w:r>
              <w:rPr>
                <w:rFonts w:ascii="Arial" w:hAnsi="Arial" w:cs="Arial"/>
                <w:sz w:val="18"/>
                <w:szCs w:val="18"/>
              </w:rPr>
              <w:t>menjelaskan</w:t>
            </w:r>
            <w:r>
              <w:rPr>
                <w:rFonts w:ascii="Arial" w:hAnsi="Arial" w:cs="Arial"/>
                <w:sz w:val="18"/>
                <w:szCs w:val="18"/>
                <w:lang w:val="en-GB"/>
              </w:rPr>
              <w:t xml:space="preserve"> </w:t>
            </w:r>
            <w:r>
              <w:rPr>
                <w:rFonts w:ascii="Arial" w:hAnsi="Arial" w:cs="Arial"/>
                <w:sz w:val="18"/>
                <w:szCs w:val="18"/>
              </w:rPr>
              <w:t>sikap</w:t>
            </w:r>
            <w:r>
              <w:rPr>
                <w:rFonts w:ascii="Arial" w:hAnsi="Arial" w:cs="Arial"/>
                <w:sz w:val="18"/>
                <w:szCs w:val="18"/>
                <w:lang w:val="en-GB"/>
              </w:rPr>
              <w:t xml:space="preserve"> </w:t>
            </w:r>
            <w:r>
              <w:rPr>
                <w:rFonts w:ascii="Arial" w:hAnsi="Arial" w:cs="Arial"/>
                <w:sz w:val="18"/>
                <w:szCs w:val="18"/>
              </w:rPr>
              <w:t>dan</w:t>
            </w:r>
            <w:r>
              <w:rPr>
                <w:rFonts w:ascii="Arial" w:hAnsi="Arial" w:cs="Arial"/>
                <w:sz w:val="18"/>
                <w:szCs w:val="18"/>
                <w:lang w:val="en-GB"/>
              </w:rPr>
              <w:t xml:space="preserve"> </w:t>
            </w:r>
            <w:r>
              <w:rPr>
                <w:rFonts w:ascii="Arial" w:hAnsi="Arial" w:cs="Arial"/>
                <w:sz w:val="18"/>
                <w:szCs w:val="18"/>
              </w:rPr>
              <w:t>kecakapan yang harus</w:t>
            </w:r>
            <w:r>
              <w:rPr>
                <w:rFonts w:ascii="Arial" w:hAnsi="Arial" w:cs="Arial"/>
                <w:sz w:val="18"/>
                <w:szCs w:val="18"/>
                <w:lang w:val="en-GB"/>
              </w:rPr>
              <w:t xml:space="preserve"> </w:t>
            </w:r>
            <w:r>
              <w:rPr>
                <w:rFonts w:ascii="Arial" w:hAnsi="Arial" w:cs="Arial"/>
                <w:sz w:val="18"/>
                <w:szCs w:val="18"/>
              </w:rPr>
              <w:t>dimiliki</w:t>
            </w:r>
            <w:r>
              <w:rPr>
                <w:rFonts w:ascii="Arial" w:hAnsi="Arial" w:cs="Arial"/>
                <w:sz w:val="18"/>
                <w:szCs w:val="18"/>
                <w:lang w:val="en-GB"/>
              </w:rPr>
              <w:t xml:space="preserve"> </w:t>
            </w:r>
            <w:r>
              <w:rPr>
                <w:rFonts w:ascii="Arial" w:hAnsi="Arial" w:cs="Arial"/>
                <w:sz w:val="18"/>
                <w:szCs w:val="18"/>
              </w:rPr>
              <w:t>oleh</w:t>
            </w:r>
            <w:r>
              <w:rPr>
                <w:rFonts w:ascii="Arial" w:hAnsi="Arial" w:cs="Arial"/>
                <w:sz w:val="18"/>
                <w:szCs w:val="18"/>
                <w:lang w:val="en-GB"/>
              </w:rPr>
              <w:t xml:space="preserve"> </w:t>
            </w:r>
            <w:r>
              <w:rPr>
                <w:rFonts w:ascii="Arial" w:hAnsi="Arial" w:cs="Arial"/>
                <w:sz w:val="18"/>
                <w:szCs w:val="18"/>
              </w:rPr>
              <w:t>jurnalis</w:t>
            </w:r>
            <w:r>
              <w:rPr>
                <w:rFonts w:ascii="Arial" w:hAnsi="Arial" w:cs="Arial"/>
                <w:sz w:val="18"/>
                <w:szCs w:val="18"/>
                <w:lang w:val="en-GB"/>
              </w:rPr>
              <w:t xml:space="preserve"> </w:t>
            </w:r>
            <w:r>
              <w:rPr>
                <w:rFonts w:ascii="Arial" w:hAnsi="Arial" w:cs="Arial"/>
                <w:sz w:val="18"/>
                <w:szCs w:val="18"/>
              </w:rPr>
              <w:t>lingkungan</w:t>
            </w:r>
            <w:r>
              <w:rPr>
                <w:rFonts w:ascii="Arial" w:hAnsi="Arial" w:cs="Arial"/>
                <w:sz w:val="18"/>
                <w:szCs w:val="18"/>
                <w:lang w:val="en-GB"/>
              </w:rPr>
              <w:t xml:space="preserve"> </w:t>
            </w:r>
            <w:r>
              <w:rPr>
                <w:rFonts w:ascii="Arial" w:hAnsi="Arial" w:cs="Arial"/>
                <w:sz w:val="18"/>
                <w:szCs w:val="18"/>
              </w:rPr>
              <w:t>dalam</w:t>
            </w:r>
            <w:r>
              <w:rPr>
                <w:rFonts w:ascii="Arial" w:hAnsi="Arial" w:cs="Arial"/>
                <w:sz w:val="18"/>
                <w:szCs w:val="18"/>
                <w:lang w:val="en-GB"/>
              </w:rPr>
              <w:t xml:space="preserve"> </w:t>
            </w:r>
            <w:r>
              <w:rPr>
                <w:rFonts w:ascii="Arial" w:hAnsi="Arial" w:cs="Arial"/>
                <w:sz w:val="18"/>
                <w:szCs w:val="18"/>
              </w:rPr>
              <w:t>menjala</w:t>
            </w:r>
            <w:r>
              <w:rPr>
                <w:rFonts w:ascii="Arial" w:hAnsi="Arial" w:cs="Arial"/>
                <w:sz w:val="18"/>
                <w:szCs w:val="18"/>
                <w:lang w:val="en-GB"/>
              </w:rPr>
              <w:t>n</w:t>
            </w:r>
            <w:r>
              <w:rPr>
                <w:rFonts w:ascii="Arial" w:hAnsi="Arial" w:cs="Arial"/>
                <w:sz w:val="18"/>
                <w:szCs w:val="18"/>
              </w:rPr>
              <w:t>kan</w:t>
            </w:r>
            <w:r>
              <w:rPr>
                <w:rFonts w:ascii="Arial" w:hAnsi="Arial" w:cs="Arial"/>
                <w:sz w:val="18"/>
                <w:szCs w:val="18"/>
                <w:lang w:val="en-GB"/>
              </w:rPr>
              <w:t xml:space="preserve"> </w:t>
            </w:r>
            <w:r>
              <w:rPr>
                <w:rFonts w:ascii="Arial" w:hAnsi="Arial" w:cs="Arial"/>
                <w:sz w:val="18"/>
                <w:szCs w:val="18"/>
              </w:rPr>
              <w:t>tugas-tugasnya.</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menjawab pertanyaan terkait sikap dan kecakapan yang harus dimiliki oleh jurnalis lingkungan</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menjawab pertanyaan terkait sikap dan kecakapan yang harus dimiliki oleh jurnalis lingkungan</w:t>
            </w: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Sikap &amp; Kecakapan yang harus dimiliki oleh Jurnalis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65"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c>
          <w:tcPr>
            <w:tcW w:w="2639" w:type="dxa"/>
            <w:shd w:val="clear" w:color="auto" w:fill="E5E5E5" w:themeFill="text1" w:themeFillTint="19"/>
          </w:tcPr>
          <w:p>
            <w:pPr>
              <w:spacing w:after="0" w:line="240" w:lineRule="auto"/>
              <w:rPr>
                <w:rFonts w:ascii="Arial" w:hAnsi="Arial" w:cs="Arial"/>
                <w:sz w:val="18"/>
                <w:szCs w:val="18"/>
                <w:lang w:val="en-GB"/>
              </w:rPr>
            </w:pPr>
            <w:r>
              <w:rPr>
                <w:rFonts w:ascii="Arial" w:hAnsi="Arial" w:cs="Arial"/>
                <w:sz w:val="18"/>
                <w:szCs w:val="18"/>
                <w:lang w:val="en-GB"/>
              </w:rPr>
              <w:t>Mampu mengidentifikasi nilai berita lingkungan dalam karya jurnalistik (artikel/video liputan); mampu menggali gagasan yang memiliki nilai berita</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 xml:space="preserve">Ketepatan mengidentifikasi nilai berita lingkungan </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Mampu memberikan gagasan/ide isu lingkungan yang memiliki nilai berita</w:t>
            </w: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MS Gothic" w:cs="Arial"/>
                <w:color w:val="000000" w:themeColor="text1"/>
                <w:sz w:val="18"/>
                <w:szCs w:val="18"/>
                <w:lang w:val="en-GB"/>
              </w:rPr>
            </w:pPr>
            <w:r>
              <w:rPr>
                <w:rFonts w:ascii="Arial" w:hAnsi="Arial" w:eastAsia="MS Gothic" w:cs="Arial"/>
                <w:color w:val="000000" w:themeColor="text1"/>
                <w:sz w:val="18"/>
                <w:szCs w:val="18"/>
                <w:lang w:val="en-GB"/>
              </w:rPr>
              <w:t>Kemampuan mengidentifikasi nilai berita dan menggali gagasan/ide yang memiliki nilai berita</w:t>
            </w: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Mengidentifikasi Nilai Berita Lingkungan (News Judgement dalam Jurnalisme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665"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6,7</w:t>
            </w:r>
          </w:p>
        </w:tc>
        <w:tc>
          <w:tcPr>
            <w:tcW w:w="2639" w:type="dxa"/>
            <w:shd w:val="clear" w:color="auto" w:fill="E5E5E5" w:themeFill="text1" w:themeFillTint="19"/>
          </w:tcPr>
          <w:p>
            <w:pPr>
              <w:spacing w:after="0" w:line="240" w:lineRule="auto"/>
              <w:rPr>
                <w:rFonts w:ascii="Arial" w:hAnsi="Arial" w:cs="Arial"/>
                <w:sz w:val="18"/>
                <w:szCs w:val="18"/>
                <w:lang w:val="en-GB"/>
              </w:rPr>
            </w:pPr>
            <w:r>
              <w:rPr>
                <w:rFonts w:ascii="Arial" w:hAnsi="Arial" w:cs="Arial"/>
                <w:sz w:val="18"/>
                <w:szCs w:val="18"/>
                <w:lang w:val="en-GB"/>
              </w:rPr>
              <w:t>Mampu menjelaskan secara umum tahapan dalam pembuatan berita lingkungan, mulai dari perencanaan, pelaksanaan peliputan hingga penyusunan/penyajian berita</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menjelaskan tahapan produksi berita lingkungan</w:t>
            </w:r>
          </w:p>
          <w:p>
            <w:pPr>
              <w:pStyle w:val="16"/>
              <w:numPr>
                <w:numId w:val="0"/>
              </w:numPr>
              <w:spacing w:after="0" w:line="240" w:lineRule="auto"/>
              <w:ind w:left="-18" w:leftChars="0"/>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MS Gothic" w:cs="Arial"/>
                <w:color w:val="000000" w:themeColor="text1"/>
                <w:sz w:val="18"/>
                <w:szCs w:val="18"/>
                <w:lang w:val="en-GB"/>
              </w:rPr>
            </w:pPr>
            <w:r>
              <w:rPr>
                <w:rFonts w:ascii="Arial" w:hAnsi="Arial" w:eastAsia="MS Gothic" w:cs="Arial"/>
                <w:color w:val="000000" w:themeColor="text1"/>
                <w:sz w:val="18"/>
                <w:szCs w:val="18"/>
                <w:lang w:val="en-GB"/>
              </w:rPr>
              <w:t>Kemampuan menjelaskan tahapan produksi berita lingkungan</w:t>
            </w: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Pertemuan ke-7 Kuliah dan Presentasi Tugas Kelompok Proposal Peliputan</w:t>
            </w: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Proses Produksi Berita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377"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b/>
                <w:color w:val="000000" w:themeColor="text1"/>
                <w:sz w:val="18"/>
                <w:szCs w:val="18"/>
              </w:rPr>
            </w:pPr>
            <w:r>
              <w:rPr>
                <w:rFonts w:ascii="Arial" w:hAnsi="Arial" w:eastAsia="Adobe Fan Heiti Std B" w:cs="Arial"/>
                <w:b/>
                <w:color w:val="000000" w:themeColor="text1"/>
                <w:sz w:val="18"/>
                <w:szCs w:val="18"/>
              </w:rPr>
              <w:t>8</w:t>
            </w:r>
          </w:p>
        </w:tc>
        <w:tc>
          <w:tcPr>
            <w:tcW w:w="12432" w:type="dxa"/>
            <w:gridSpan w:val="6"/>
            <w:shd w:val="clear" w:color="auto" w:fill="E5E5E5" w:themeFill="text1" w:themeFillTint="19"/>
            <w:vAlign w:val="center"/>
          </w:tcPr>
          <w:p>
            <w:pPr>
              <w:spacing w:after="0" w:line="240" w:lineRule="auto"/>
              <w:rPr>
                <w:rFonts w:ascii="Arial" w:hAnsi="Arial" w:eastAsia="Adobe Fan Heiti Std B" w:cs="Arial"/>
                <w:b/>
                <w:color w:val="000000" w:themeColor="text1"/>
                <w:sz w:val="18"/>
                <w:szCs w:val="18"/>
              </w:rPr>
            </w:pPr>
            <w:r>
              <w:rPr>
                <w:rFonts w:ascii="Arial" w:hAnsi="Arial" w:eastAsia="Adobe Fan Heiti Std B" w:cs="Arial"/>
                <w:b/>
                <w:color w:val="000000" w:themeColor="text1"/>
                <w:sz w:val="18"/>
                <w:szCs w:val="18"/>
              </w:rPr>
              <w:t>Evaluasi Tengah Semester : Melakukan validasi hasil penilaian, evaluasi dan perbaikan proses pembelajaran berikutnya</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rPr>
              <w:t>9</w:t>
            </w:r>
            <w:r>
              <w:rPr>
                <w:rFonts w:ascii="Arial" w:hAnsi="Arial" w:eastAsia="Adobe Fan Heiti Std B" w:cs="Arial"/>
                <w:color w:val="000000" w:themeColor="text1"/>
                <w:sz w:val="18"/>
                <w:szCs w:val="18"/>
                <w:lang w:val="en-GB"/>
              </w:rPr>
              <w:t>-11</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Mengerti dan mampu melakukan produksi berita lingkungan untuk Media Cetak, Elektronik dan New Media (Online)</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menjelaskan proses produksi berita lingkungan untuk berbagai media (cetak, elektronik dan online)</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menjelaskan proses produksi berita lingkungan untuk berbagai media (cetak, elektronik dan online)</w:t>
            </w:r>
          </w:p>
          <w:p>
            <w:pPr>
              <w:pStyle w:val="16"/>
              <w:numPr>
                <w:numId w:val="0"/>
              </w:numPr>
              <w:spacing w:after="0" w:line="240" w:lineRule="auto"/>
              <w:ind w:left="-18" w:leftChars="0"/>
              <w:rPr>
                <w:rFonts w:ascii="Arial" w:hAnsi="Arial" w:eastAsia="Adobe Fan Heiti Std B" w:cs="Arial"/>
                <w:color w:val="000000" w:themeColor="text1"/>
                <w:sz w:val="18"/>
                <w:szCs w:val="18"/>
              </w:rPr>
            </w:pP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3</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Proses Peliputan dan Penyusunan Berita Lingkungan untuk Media Cetak, Elektronik dan News Media (Online)</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12</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 xml:space="preserve">Mampu menjelaskan tahapan dan cara peliputan kasus bencana alam </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menjelaskan tahapan dan cara peliputan kasus bencana alam</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Mampu membuat karya jurnalistik tentang bencana alam</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menjelaskan tahapan dan cara peliputan kasus bencana alam</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Kemampuan membuat berita bencana alam</w:t>
            </w:r>
          </w:p>
          <w:p>
            <w:pPr>
              <w:spacing w:after="0" w:line="240" w:lineRule="auto"/>
              <w:rPr>
                <w:rFonts w:ascii="Arial" w:hAnsi="Arial" w:eastAsia="Adobe Fan Heiti Std B" w:cs="Arial"/>
                <w:color w:val="000000" w:themeColor="text1"/>
                <w:sz w:val="18"/>
                <w:szCs w:val="18"/>
              </w:rPr>
            </w:pP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lang w:val="en-GB"/>
              </w:rPr>
            </w:pPr>
            <w:r>
              <w:rPr>
                <w:rFonts w:ascii="Arial" w:hAnsi="Arial" w:eastAsia="MS Gothic" w:cs="Arial"/>
                <w:color w:val="000000" w:themeColor="text1"/>
                <w:sz w:val="18"/>
                <w:szCs w:val="18"/>
              </w:rPr>
              <w:t xml:space="preserve">Kuliah dan </w:t>
            </w:r>
            <w:r>
              <w:rPr>
                <w:rFonts w:ascii="Arial" w:hAnsi="Arial" w:eastAsia="MS Gothic" w:cs="Arial"/>
                <w:color w:val="000000" w:themeColor="text1"/>
                <w:sz w:val="18"/>
                <w:szCs w:val="18"/>
                <w:lang w:val="en-GB"/>
              </w:rPr>
              <w:t xml:space="preserve">Praktek Pembuatan Berita Tulis </w:t>
            </w:r>
          </w:p>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Peliputan Bencana Alam</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13</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Mampu menjelaskan tahapan dan cara peliputan kasus kerusakan lingkungan</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menjelaskan tahapan dan cara peliputan kasus kerusakan lingkungan</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Mampu membuat karya jurnalistik tentang kerusakan lingkungan</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menjelaskan tahapan dan cara peliputan kasus kerusakan lingkungan</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Kemampuan membuat berita kerusakan lingkungan</w:t>
            </w:r>
          </w:p>
          <w:p>
            <w:pPr>
              <w:spacing w:after="0" w:line="240" w:lineRule="auto"/>
              <w:rPr>
                <w:rFonts w:ascii="Arial" w:hAnsi="Arial" w:eastAsia="Adobe Fan Heiti Std B" w:cs="Arial"/>
                <w:color w:val="000000" w:themeColor="text1"/>
                <w:sz w:val="18"/>
                <w:szCs w:val="18"/>
              </w:rPr>
            </w:pP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w:t>
            </w:r>
            <w:r>
              <w:rPr>
                <w:rFonts w:ascii="Arial" w:hAnsi="Arial" w:eastAsia="MS Gothic" w:cs="Arial"/>
                <w:color w:val="000000" w:themeColor="text1"/>
                <w:sz w:val="18"/>
                <w:szCs w:val="18"/>
                <w:lang w:val="en-GB"/>
              </w:rPr>
              <w:t xml:space="preserve">Praktek Pembuatan Berita Tulis </w:t>
            </w:r>
            <w:r>
              <w:rPr>
                <w:rFonts w:ascii="Arial" w:hAnsi="Arial" w:eastAsia="MS Gothic" w:cs="Arial"/>
                <w:color w:val="000000" w:themeColor="text1"/>
                <w:sz w:val="18"/>
                <w:szCs w:val="18"/>
              </w:rPr>
              <w:t xml:space="preserve">[TM: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Peliputan Kerusakan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14</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Mampu menjelaskan tahapan dan cara peliputan Kegiatan Konservasi Alam &amp; Pariwisata Alam</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 xml:space="preserve">Ketepatan menjelaskan tahapan dan cara peliputan </w:t>
            </w:r>
            <w:r>
              <w:rPr>
                <w:rFonts w:ascii="Arial" w:hAnsi="Arial" w:eastAsia="Adobe Fan Heiti Std B" w:cs="Arial"/>
                <w:color w:val="000000" w:themeColor="text1"/>
                <w:sz w:val="18"/>
                <w:szCs w:val="18"/>
                <w:lang w:val="en-GB"/>
              </w:rPr>
              <w:t xml:space="preserve"> Kegiatan Konservasi Alam &amp; Pariwisata Alam</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Mampu membuat karya jurnalistik tentang  Kegiatan Konservasi Alam &amp; Pariwisata Alam</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 xml:space="preserve">Kemampuan menjelaskan tahapan dan cara peliputan </w:t>
            </w:r>
            <w:r>
              <w:rPr>
                <w:rFonts w:ascii="Arial" w:hAnsi="Arial" w:eastAsia="Adobe Fan Heiti Std B" w:cs="Arial"/>
                <w:color w:val="000000" w:themeColor="text1"/>
                <w:sz w:val="18"/>
                <w:szCs w:val="18"/>
                <w:lang w:val="en-GB"/>
              </w:rPr>
              <w:t>Kegiatan Konservasi Alam &amp; Pariwisata Alam</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Adobe Fan Heiti Std B" w:cs="Arial"/>
                <w:color w:val="000000" w:themeColor="text1"/>
                <w:sz w:val="18"/>
                <w:szCs w:val="18"/>
                <w:lang w:val="en-GB"/>
              </w:rPr>
              <w:t>Kemampuan membuat berita Kegiatan Konservasi Alam &amp; Pariwisata Alam</w:t>
            </w:r>
          </w:p>
          <w:p>
            <w:pPr>
              <w:spacing w:after="0" w:line="240" w:lineRule="auto"/>
              <w:rPr>
                <w:rFonts w:ascii="Arial" w:hAnsi="Arial" w:eastAsia="Adobe Fan Heiti Std B" w:cs="Arial"/>
                <w:color w:val="000000" w:themeColor="text1"/>
                <w:sz w:val="18"/>
                <w:szCs w:val="18"/>
              </w:rPr>
            </w:pP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w:t>
            </w:r>
            <w:r>
              <w:rPr>
                <w:rFonts w:ascii="Arial" w:hAnsi="Arial" w:eastAsia="MS Gothic" w:cs="Arial"/>
                <w:color w:val="000000" w:themeColor="text1"/>
                <w:sz w:val="18"/>
                <w:szCs w:val="18"/>
                <w:lang w:val="en-GB"/>
              </w:rPr>
              <w:t xml:space="preserve">Praktek Pembuatan Berita Tulis </w:t>
            </w:r>
            <w:r>
              <w:rPr>
                <w:rFonts w:ascii="Arial" w:hAnsi="Arial" w:eastAsia="MS Gothic" w:cs="Arial"/>
                <w:color w:val="000000" w:themeColor="text1"/>
                <w:sz w:val="18"/>
                <w:szCs w:val="18"/>
              </w:rPr>
              <w:t xml:space="preserve">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Peliputan Kegiatan Konservasi Alam &amp; Pariwisata Alam</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916"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15</w:t>
            </w:r>
          </w:p>
        </w:tc>
        <w:tc>
          <w:tcPr>
            <w:tcW w:w="2639"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Mampu menyebutkan tokoh-tokoh atau organisasi lingkungan dan pandangan terkait isu lingkungan hidup; mampu menyebutkan wartawan lingkungan hidup yang berpengaruh dalam pemberitaan lingkungan</w:t>
            </w:r>
          </w:p>
        </w:tc>
        <w:tc>
          <w:tcPr>
            <w:tcW w:w="2373"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Ketepatan menjawab pertanyaan mengenai tokoh dan jurnalis lingkungan serta pandangan dan karyanya</w:t>
            </w:r>
          </w:p>
          <w:p>
            <w:pPr>
              <w:spacing w:after="0" w:line="240" w:lineRule="auto"/>
              <w:rPr>
                <w:rFonts w:ascii="Arial" w:hAnsi="Arial" w:eastAsia="Adobe Fan Heiti Std B" w:cs="Arial"/>
                <w:color w:val="000000" w:themeColor="text1"/>
                <w:sz w:val="18"/>
                <w:szCs w:val="18"/>
              </w:rPr>
            </w:pPr>
          </w:p>
        </w:tc>
        <w:tc>
          <w:tcPr>
            <w:tcW w:w="2160" w:type="dxa"/>
            <w:shd w:val="clear" w:color="auto" w:fill="E5E5E5" w:themeFill="text1" w:themeFillTint="19"/>
          </w:tcPr>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Partisipasi dalam diskusi</w:t>
            </w:r>
          </w:p>
          <w:p>
            <w:pPr>
              <w:pStyle w:val="16"/>
              <w:numPr>
                <w:ilvl w:val="0"/>
                <w:numId w:val="3"/>
              </w:numPr>
              <w:spacing w:after="0" w:line="240" w:lineRule="auto"/>
              <w:ind w:left="252" w:hanging="270"/>
              <w:rPr>
                <w:rFonts w:ascii="Arial" w:hAnsi="Arial" w:eastAsia="Adobe Fan Heiti Std B" w:cs="Arial"/>
                <w:color w:val="000000" w:themeColor="text1"/>
                <w:sz w:val="18"/>
                <w:szCs w:val="18"/>
              </w:rPr>
            </w:pPr>
            <w:r>
              <w:rPr>
                <w:rFonts w:ascii="Arial" w:hAnsi="Arial" w:eastAsia="MS Gothic" w:cs="Arial"/>
                <w:color w:val="000000" w:themeColor="text1"/>
                <w:sz w:val="18"/>
                <w:szCs w:val="18"/>
                <w:lang w:val="en-GB"/>
              </w:rPr>
              <w:t>Kemampuan menjawab pertanyaan mengenai tokoh dan jurnalis lingkungan serta pandangan dan karyanya</w:t>
            </w:r>
          </w:p>
          <w:p>
            <w:pPr>
              <w:spacing w:after="0" w:line="240" w:lineRule="auto"/>
              <w:rPr>
                <w:rFonts w:ascii="Arial" w:hAnsi="Arial" w:eastAsia="Adobe Fan Heiti Std B" w:cs="Arial"/>
                <w:color w:val="000000" w:themeColor="text1"/>
                <w:sz w:val="18"/>
                <w:szCs w:val="18"/>
              </w:rPr>
            </w:pPr>
          </w:p>
        </w:tc>
        <w:tc>
          <w:tcPr>
            <w:tcW w:w="2035" w:type="dxa"/>
            <w:shd w:val="clear" w:color="auto" w:fill="E5E5E5" w:themeFill="text1" w:themeFillTint="19"/>
          </w:tcPr>
          <w:p>
            <w:pPr>
              <w:spacing w:after="0" w:line="240" w:lineRule="auto"/>
              <w:rPr>
                <w:rFonts w:ascii="Arial" w:hAnsi="Arial" w:eastAsia="MS Gothic" w:cs="Arial"/>
                <w:color w:val="000000" w:themeColor="text1"/>
                <w:sz w:val="18"/>
                <w:szCs w:val="18"/>
              </w:rPr>
            </w:pPr>
            <w:r>
              <w:rPr>
                <w:rFonts w:ascii="Arial" w:hAnsi="Arial" w:eastAsia="MS Gothic" w:cs="Arial"/>
                <w:color w:val="000000" w:themeColor="text1"/>
                <w:sz w:val="18"/>
                <w:szCs w:val="18"/>
              </w:rPr>
              <w:t xml:space="preserve">Kuliah dan Diskusi [TM: </w:t>
            </w:r>
            <w:r>
              <w:rPr>
                <w:rFonts w:ascii="Arial" w:hAnsi="Arial" w:eastAsia="MS Gothic" w:cs="Arial"/>
                <w:color w:val="000000" w:themeColor="text1"/>
                <w:sz w:val="18"/>
                <w:szCs w:val="18"/>
                <w:lang w:val="en-GB"/>
              </w:rPr>
              <w:t>1</w:t>
            </w:r>
            <w:r>
              <w:rPr>
                <w:rFonts w:ascii="Arial" w:hAnsi="Arial" w:eastAsia="MS Gothic" w:cs="Arial"/>
                <w:color w:val="000000" w:themeColor="text1"/>
                <w:sz w:val="18"/>
                <w:szCs w:val="18"/>
              </w:rPr>
              <w:t>x (</w:t>
            </w:r>
            <w:r>
              <w:rPr>
                <w:rFonts w:ascii="Arial" w:hAnsi="Arial" w:eastAsia="MS Gothic" w:cs="Arial"/>
                <w:color w:val="000000" w:themeColor="text1"/>
                <w:sz w:val="18"/>
                <w:szCs w:val="18"/>
                <w:lang w:val="en-GB"/>
              </w:rPr>
              <w:t>2</w:t>
            </w:r>
            <w:r>
              <w:rPr>
                <w:rFonts w:ascii="Arial" w:hAnsi="Arial" w:eastAsia="MS Gothic" w:cs="Arial"/>
                <w:color w:val="000000" w:themeColor="text1"/>
                <w:sz w:val="18"/>
                <w:szCs w:val="18"/>
              </w:rPr>
              <w:t>x50”)]</w:t>
            </w:r>
          </w:p>
          <w:p>
            <w:pPr>
              <w:spacing w:after="0" w:line="240" w:lineRule="auto"/>
              <w:rPr>
                <w:rFonts w:ascii="Arial" w:hAnsi="Arial" w:eastAsia="Adobe Fan Heiti Std B" w:cs="Arial"/>
                <w:color w:val="000000" w:themeColor="text1"/>
                <w:sz w:val="18"/>
                <w:szCs w:val="18"/>
              </w:rPr>
            </w:pPr>
          </w:p>
        </w:tc>
        <w:tc>
          <w:tcPr>
            <w:tcW w:w="2195" w:type="dxa"/>
            <w:shd w:val="clear" w:color="auto" w:fill="E5E5E5" w:themeFill="text1" w:themeFillTint="19"/>
          </w:tcPr>
          <w:p>
            <w:pPr>
              <w:spacing w:after="0" w:line="240" w:lineRule="auto"/>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Tokoh dan/atau Wartawan Lingkungan Paling Berpengaruh dalam Dunia Lingkungan</w:t>
            </w:r>
          </w:p>
          <w:p>
            <w:pPr>
              <w:spacing w:after="0" w:line="240" w:lineRule="auto"/>
              <w:rPr>
                <w:rFonts w:ascii="Arial" w:hAnsi="Arial" w:eastAsia="Adobe Fan Heiti Std B" w:cs="Arial"/>
                <w:color w:val="000000" w:themeColor="text1"/>
                <w:sz w:val="18"/>
                <w:szCs w:val="18"/>
              </w:rPr>
            </w:pPr>
          </w:p>
        </w:tc>
        <w:tc>
          <w:tcPr>
            <w:tcW w:w="1030" w:type="dxa"/>
            <w:shd w:val="clear" w:color="auto" w:fill="E5E5E5" w:themeFill="text1" w:themeFillTint="19"/>
          </w:tcPr>
          <w:p>
            <w:pPr>
              <w:spacing w:after="0" w:line="240" w:lineRule="auto"/>
              <w:jc w:val="center"/>
              <w:rPr>
                <w:rFonts w:ascii="Arial" w:hAnsi="Arial" w:eastAsia="Adobe Fan Heiti Std B" w:cs="Arial"/>
                <w:color w:val="000000" w:themeColor="text1"/>
                <w:sz w:val="18"/>
                <w:szCs w:val="18"/>
                <w:lang w:val="en-GB"/>
              </w:rPr>
            </w:pPr>
            <w:r>
              <w:rPr>
                <w:rFonts w:ascii="Arial" w:hAnsi="Arial" w:eastAsia="Adobe Fan Heiti Std B" w:cs="Arial"/>
                <w:color w:val="000000" w:themeColor="text1"/>
                <w:sz w:val="18"/>
                <w:szCs w:val="18"/>
                <w:lang w:val="en-GB"/>
              </w:rPr>
              <w:t>5%</w:t>
            </w:r>
          </w:p>
        </w:tc>
      </w:tr>
      <w:tr>
        <w:tblPrEx>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Ex>
        <w:trPr>
          <w:trHeight w:val="377" w:hRule="atLeast"/>
        </w:trPr>
        <w:tc>
          <w:tcPr>
            <w:tcW w:w="856" w:type="dxa"/>
            <w:shd w:val="clear" w:color="auto" w:fill="E5E5E5" w:themeFill="text1" w:themeFillTint="19"/>
            <w:vAlign w:val="center"/>
          </w:tcPr>
          <w:p>
            <w:pPr>
              <w:spacing w:after="0" w:line="240" w:lineRule="auto"/>
              <w:jc w:val="center"/>
              <w:rPr>
                <w:rFonts w:ascii="Arial" w:hAnsi="Arial" w:eastAsia="Adobe Fan Heiti Std B" w:cs="Arial"/>
                <w:b/>
                <w:color w:val="000000" w:themeColor="text1"/>
                <w:sz w:val="18"/>
                <w:szCs w:val="18"/>
              </w:rPr>
            </w:pPr>
            <w:r>
              <w:rPr>
                <w:rFonts w:ascii="Arial" w:hAnsi="Arial" w:eastAsia="Adobe Fan Heiti Std B" w:cs="Arial"/>
                <w:b/>
                <w:color w:val="000000" w:themeColor="text1"/>
                <w:sz w:val="18"/>
                <w:szCs w:val="18"/>
              </w:rPr>
              <w:t>16</w:t>
            </w:r>
          </w:p>
        </w:tc>
        <w:tc>
          <w:tcPr>
            <w:tcW w:w="12432" w:type="dxa"/>
            <w:gridSpan w:val="6"/>
            <w:shd w:val="clear" w:color="auto" w:fill="E5E5E5" w:themeFill="text1" w:themeFillTint="19"/>
            <w:vAlign w:val="center"/>
          </w:tcPr>
          <w:p>
            <w:pPr>
              <w:spacing w:after="0" w:line="240" w:lineRule="auto"/>
              <w:rPr>
                <w:rFonts w:ascii="Arial" w:hAnsi="Arial" w:eastAsia="Adobe Fan Heiti Std B" w:cs="Arial"/>
                <w:b/>
                <w:color w:val="000000" w:themeColor="text1"/>
                <w:sz w:val="18"/>
                <w:szCs w:val="18"/>
              </w:rPr>
            </w:pPr>
            <w:r>
              <w:rPr>
                <w:rFonts w:ascii="Arial" w:hAnsi="Arial" w:eastAsia="Adobe Fan Heiti Std B" w:cs="Arial"/>
                <w:b/>
                <w:color w:val="000000" w:themeColor="text1"/>
                <w:sz w:val="18"/>
                <w:szCs w:val="18"/>
              </w:rPr>
              <w:t>Evaluasi Akhir Semester: Melakukan validasi penilaian akhir dan menentukan kelulusan mahasiswa</w:t>
            </w:r>
          </w:p>
        </w:tc>
      </w:tr>
    </w:tbl>
    <w:p>
      <w:pPr>
        <w:pStyle w:val="12"/>
        <w:spacing w:line="360" w:lineRule="auto"/>
        <w:rPr>
          <w:rFonts w:ascii="Cambria" w:hAnsi="Cambria"/>
        </w:rPr>
        <w:sectPr>
          <w:pgSz w:w="15840" w:h="12240" w:orient="landscape"/>
          <w:pgMar w:top="720" w:right="1440" w:bottom="1440" w:left="1440" w:header="720" w:footer="720" w:gutter="0"/>
          <w:cols w:space="720" w:num="1"/>
          <w:docGrid w:linePitch="360" w:charSpace="0"/>
        </w:sectPr>
      </w:pPr>
    </w:p>
    <w:tbl>
      <w:tblPr>
        <w:tblStyle w:val="9"/>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015"/>
        <w:gridCol w:w="1305"/>
        <w:gridCol w:w="666"/>
        <w:gridCol w:w="882"/>
        <w:gridCol w:w="14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10026" w:type="dxa"/>
            <w:gridSpan w:val="7"/>
            <w:shd w:val="clear" w:color="auto" w:fill="7E7E7E" w:themeFill="text1" w:themeFillTint="80"/>
            <w:vAlign w:val="center"/>
          </w:tcPr>
          <w:p>
            <w:pPr>
              <w:pStyle w:val="12"/>
              <w:jc w:val="center"/>
              <w:rPr>
                <w:rFonts w:ascii="Cambria" w:hAnsi="Cambria"/>
                <w:color w:val="FFFFFF" w:themeColor="background1"/>
                <w:lang w:val="en-GB"/>
                <w14:textFill>
                  <w14:solidFill>
                    <w14:schemeClr w14:val="bg1"/>
                  </w14:solidFill>
                </w14:textFill>
              </w:rPr>
            </w:pPr>
            <w:r>
              <w:rPr>
                <w:rFonts w:ascii="Arial" w:hAnsi="Arial" w:cs="Arial"/>
                <w:b/>
                <w:color w:val="FFFFFF" w:themeColor="background1"/>
                <w:sz w:val="24"/>
                <w:szCs w:val="24"/>
                <w14:textFill>
                  <w14:solidFill>
                    <w14:schemeClr w14:val="bg1"/>
                  </w14:solidFill>
                </w14:textFill>
              </w:rPr>
              <w:t>RANCANGAN TUGAS MAHASISWA</w:t>
            </w:r>
            <w:r>
              <w:rPr>
                <w:rFonts w:ascii="Arial" w:hAnsi="Arial" w:cs="Arial"/>
                <w:b/>
                <w:color w:val="FFFFFF" w:themeColor="background1"/>
                <w:sz w:val="24"/>
                <w:szCs w:val="24"/>
                <w:lang w:val="en-GB"/>
                <w14:textFill>
                  <w14:solidFill>
                    <w14:schemeClr w14:val="bg1"/>
                  </w14:solidFill>
                </w14:textFill>
              </w:rP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pStyle w:val="12"/>
              <w:rPr>
                <w:rFonts w:ascii="Arial" w:hAnsi="Arial" w:cs="Arial"/>
              </w:rPr>
            </w:pPr>
            <w:r>
              <w:rPr>
                <w:rFonts w:ascii="Arial" w:hAnsi="Arial" w:cs="Arial"/>
              </w:rPr>
              <w:t>Mata Kuliah</w:t>
            </w:r>
          </w:p>
        </w:tc>
        <w:tc>
          <w:tcPr>
            <w:tcW w:w="8028" w:type="dxa"/>
            <w:gridSpan w:val="6"/>
            <w:vAlign w:val="center"/>
          </w:tcPr>
          <w:p>
            <w:pPr>
              <w:pStyle w:val="12"/>
              <w:rPr>
                <w:rFonts w:ascii="Arial" w:hAnsi="Arial" w:cs="Arial"/>
                <w:lang w:val="en-GB"/>
              </w:rPr>
            </w:pPr>
            <w:r>
              <w:rPr>
                <w:rFonts w:ascii="Arial" w:hAnsi="Arial" w:cs="Arial"/>
                <w:lang w:val="en-GB"/>
              </w:rPr>
              <w:t>Jurnalisme Lingkungan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98" w:type="dxa"/>
            <w:vAlign w:val="center"/>
          </w:tcPr>
          <w:p>
            <w:pPr>
              <w:pStyle w:val="12"/>
              <w:rPr>
                <w:rFonts w:ascii="Arial" w:hAnsi="Arial" w:cs="Arial"/>
              </w:rPr>
            </w:pPr>
            <w:r>
              <w:rPr>
                <w:rFonts w:ascii="Arial" w:hAnsi="Arial" w:cs="Arial"/>
              </w:rPr>
              <w:t>Kode MK</w:t>
            </w:r>
          </w:p>
        </w:tc>
        <w:tc>
          <w:tcPr>
            <w:tcW w:w="4320" w:type="dxa"/>
            <w:gridSpan w:val="2"/>
            <w:vAlign w:val="center"/>
          </w:tcPr>
          <w:p>
            <w:pPr>
              <w:pStyle w:val="12"/>
              <w:rPr>
                <w:rFonts w:ascii="Arial" w:hAnsi="Arial" w:cs="Arial"/>
                <w:lang w:val="en-GB"/>
              </w:rPr>
            </w:pPr>
            <w:r>
              <w:rPr>
                <w:rFonts w:ascii="Arial" w:hAnsi="Arial" w:cs="Arial"/>
                <w:lang w:val="en-GB"/>
              </w:rPr>
              <w:t>COM 314</w:t>
            </w:r>
          </w:p>
        </w:tc>
        <w:tc>
          <w:tcPr>
            <w:tcW w:w="666" w:type="dxa"/>
            <w:vAlign w:val="center"/>
          </w:tcPr>
          <w:p>
            <w:pPr>
              <w:pStyle w:val="12"/>
              <w:rPr>
                <w:rFonts w:ascii="Arial" w:hAnsi="Arial" w:cs="Arial"/>
              </w:rPr>
            </w:pPr>
            <w:r>
              <w:rPr>
                <w:rFonts w:ascii="Arial" w:hAnsi="Arial" w:cs="Arial"/>
              </w:rPr>
              <w:t>sks:</w:t>
            </w:r>
          </w:p>
        </w:tc>
        <w:tc>
          <w:tcPr>
            <w:tcW w:w="882" w:type="dxa"/>
            <w:vAlign w:val="center"/>
          </w:tcPr>
          <w:p>
            <w:pPr>
              <w:pStyle w:val="12"/>
              <w:rPr>
                <w:rFonts w:ascii="Arial" w:hAnsi="Arial" w:cs="Arial"/>
                <w:lang w:val="en-GB"/>
              </w:rPr>
            </w:pPr>
            <w:r>
              <w:rPr>
                <w:rFonts w:ascii="Arial" w:hAnsi="Arial" w:cs="Arial"/>
                <w:lang w:val="en-GB"/>
              </w:rPr>
              <w:t>3</w:t>
            </w:r>
          </w:p>
        </w:tc>
        <w:tc>
          <w:tcPr>
            <w:tcW w:w="1440" w:type="dxa"/>
            <w:vAlign w:val="center"/>
          </w:tcPr>
          <w:p>
            <w:pPr>
              <w:pStyle w:val="12"/>
              <w:rPr>
                <w:rFonts w:ascii="Arial" w:hAnsi="Arial" w:cs="Arial"/>
              </w:rPr>
            </w:pPr>
            <w:r>
              <w:rPr>
                <w:rFonts w:ascii="Arial" w:hAnsi="Arial" w:cs="Arial"/>
              </w:rPr>
              <w:t>Semester:</w:t>
            </w:r>
          </w:p>
        </w:tc>
        <w:tc>
          <w:tcPr>
            <w:tcW w:w="720" w:type="dxa"/>
            <w:vAlign w:val="center"/>
          </w:tcPr>
          <w:p>
            <w:pPr>
              <w:pStyle w:val="12"/>
              <w:rPr>
                <w:rFonts w:ascii="Arial" w:hAnsi="Arial" w:cs="Arial"/>
                <w:lang w:val="en-GB"/>
              </w:rPr>
            </w:pPr>
            <w:r>
              <w:rPr>
                <w:rFonts w:ascii="Arial" w:hAnsi="Arial" w:cs="Arial"/>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998" w:type="dxa"/>
            <w:tcBorders>
              <w:bottom w:val="single" w:color="auto" w:sz="4" w:space="0"/>
            </w:tcBorders>
            <w:vAlign w:val="center"/>
          </w:tcPr>
          <w:p>
            <w:pPr>
              <w:pStyle w:val="12"/>
              <w:rPr>
                <w:rFonts w:ascii="Arial" w:hAnsi="Arial" w:cs="Arial"/>
              </w:rPr>
            </w:pPr>
            <w:r>
              <w:rPr>
                <w:rFonts w:ascii="Arial" w:hAnsi="Arial" w:cs="Arial"/>
              </w:rPr>
              <w:t>Dosen Pengampu</w:t>
            </w:r>
          </w:p>
        </w:tc>
        <w:tc>
          <w:tcPr>
            <w:tcW w:w="8028" w:type="dxa"/>
            <w:gridSpan w:val="6"/>
            <w:tcBorders>
              <w:bottom w:val="single" w:color="auto" w:sz="4" w:space="0"/>
            </w:tcBorders>
            <w:vAlign w:val="center"/>
          </w:tcPr>
          <w:p>
            <w:pPr>
              <w:pStyle w:val="12"/>
              <w:rPr>
                <w:rFonts w:ascii="Arial" w:hAnsi="Arial" w:cs="Arial"/>
                <w:lang w:val="en-GB"/>
              </w:rPr>
            </w:pPr>
            <w:r>
              <w:rPr>
                <w:rFonts w:ascii="Arial" w:hAnsi="Arial" w:cs="Arial"/>
                <w:lang w:val="en-GB"/>
              </w:rPr>
              <w:t>Maya Rachmawaty, MSc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jc w:val="both"/>
              <w:rPr>
                <w:rFonts w:ascii="Arial" w:hAnsi="Arial" w:cs="Arial"/>
                <w:b/>
              </w:rPr>
            </w:pPr>
            <w:r>
              <w:rPr>
                <w:rFonts w:ascii="Arial" w:hAnsi="Arial" w:cs="Arial"/>
                <w:b/>
              </w:rPr>
              <w:t>BENTUK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Membuat Proposal Peliputan (Kelompok)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JUDUL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Proposal Peliputan Dengan Tema Lingkungan Hidup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SUB CAPAIAN PEMBELAJARAN MATA KULIAH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mampu menentukan objek dan angle berita terkait lingkungan hidup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DESKRIPSI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diminta untuk membuat proposal peliputan yang mengangkat tema lingkungan hidup baik itu bencana, kerusakan lingkungan, pariwisata ataupun upaya konservasi alam.</w:t>
            </w:r>
          </w:p>
          <w:p>
            <w:pPr>
              <w:pStyle w:val="12"/>
              <w:rPr>
                <w:rFonts w:ascii="Arial" w:hAnsi="Arial" w:cs="Arial"/>
                <w:lang w:val="en-GB"/>
              </w:rPr>
            </w:pPr>
          </w:p>
          <w:p>
            <w:pPr>
              <w:pStyle w:val="12"/>
              <w:rPr>
                <w:rFonts w:ascii="Arial" w:hAnsi="Arial" w:cs="Arial"/>
                <w:lang w:val="en-GB"/>
              </w:rPr>
            </w:pPr>
            <w:r>
              <w:rPr>
                <w:rFonts w:ascii="Arial" w:hAnsi="Arial" w:cs="Arial"/>
                <w:lang w:val="en-GB"/>
              </w:rPr>
              <w:t>Tugas ini diberikan untuk mengetahui kemampuan mahasiswa dalam melihat permasalahan lingkungan yang ada di sekitarnya, yang memiliki nilai berita untuk dijadikan sebuah karya jurnalistik (</w:t>
            </w:r>
            <w:r>
              <w:rPr>
                <w:rFonts w:ascii="Arial" w:hAnsi="Arial" w:cs="Arial"/>
                <w:i/>
                <w:iCs/>
                <w:lang w:val="en-GB"/>
              </w:rPr>
              <w:t>newsjudgement)</w:t>
            </w:r>
            <w:r>
              <w:rPr>
                <w:rFonts w:ascii="Arial" w:hAnsi="Arial" w:cs="Arial"/>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METODE PENGERJAAN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4"/>
              </w:numPr>
              <w:rPr>
                <w:rFonts w:ascii="Arial" w:hAnsi="Arial" w:cs="Arial"/>
              </w:rPr>
            </w:pPr>
            <w:r>
              <w:rPr>
                <w:rFonts w:ascii="Arial" w:hAnsi="Arial" w:cs="Arial"/>
              </w:rPr>
              <w:t>M</w:t>
            </w:r>
            <w:r>
              <w:rPr>
                <w:rFonts w:ascii="Arial" w:hAnsi="Arial" w:cs="Arial"/>
                <w:lang w:val="en-GB"/>
              </w:rPr>
              <w:t>enentukan objek dan angle berita</w:t>
            </w:r>
          </w:p>
          <w:p>
            <w:pPr>
              <w:pStyle w:val="12"/>
              <w:numPr>
                <w:ilvl w:val="0"/>
                <w:numId w:val="4"/>
              </w:numPr>
              <w:rPr>
                <w:rFonts w:ascii="Arial" w:hAnsi="Arial" w:cs="Arial"/>
              </w:rPr>
            </w:pPr>
            <w:r>
              <w:rPr>
                <w:rFonts w:ascii="Arial" w:hAnsi="Arial" w:cs="Arial"/>
                <w:lang w:val="en-GB"/>
              </w:rPr>
              <w:t>Melakukan perencanaan peliputan dan menentukan narasumber</w:t>
            </w:r>
          </w:p>
          <w:p>
            <w:pPr>
              <w:pStyle w:val="12"/>
              <w:numPr>
                <w:ilvl w:val="0"/>
                <w:numId w:val="4"/>
              </w:numPr>
              <w:rPr>
                <w:rFonts w:ascii="Arial" w:hAnsi="Arial" w:cs="Arial"/>
              </w:rPr>
            </w:pPr>
            <w:r>
              <w:rPr>
                <w:rFonts w:ascii="Arial" w:hAnsi="Arial" w:cs="Arial"/>
                <w:lang w:val="en-GB"/>
              </w:rPr>
              <w:t>Menulisnya dalam bentuk proposal peliputan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BENTUK DAN FORMAT LUARAN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5"/>
              </w:numPr>
              <w:ind w:left="360" w:leftChars="0"/>
              <w:rPr>
                <w:rFonts w:ascii="Arial" w:hAnsi="Arial" w:cs="Arial"/>
              </w:rPr>
            </w:pPr>
            <w:r>
              <w:rPr>
                <w:rFonts w:ascii="Arial" w:hAnsi="Arial" w:cs="Arial"/>
              </w:rPr>
              <w:t xml:space="preserve">Obyek Garapan: </w:t>
            </w:r>
            <w:r>
              <w:rPr>
                <w:rFonts w:ascii="Arial" w:hAnsi="Arial" w:cs="Arial"/>
                <w:lang w:val="en-GB"/>
              </w:rPr>
              <w:t>Proposal Peliputan Lingkungan Hidup</w:t>
            </w:r>
          </w:p>
          <w:p>
            <w:pPr>
              <w:pStyle w:val="12"/>
              <w:numPr>
                <w:ilvl w:val="0"/>
                <w:numId w:val="5"/>
              </w:numPr>
              <w:ind w:left="360" w:leftChars="0" w:firstLine="0" w:firstLineChars="0"/>
              <w:rPr>
                <w:rFonts w:ascii="Arial" w:hAnsi="Arial" w:cs="Arial"/>
              </w:rPr>
            </w:pPr>
            <w:r>
              <w:rPr>
                <w:rFonts w:ascii="Arial" w:hAnsi="Arial" w:cs="Arial"/>
              </w:rPr>
              <w:t>Bentuk luaran:</w:t>
            </w:r>
          </w:p>
          <w:p>
            <w:pPr>
              <w:pStyle w:val="12"/>
              <w:numPr>
                <w:ilvl w:val="0"/>
                <w:numId w:val="6"/>
              </w:numPr>
              <w:rPr>
                <w:rFonts w:ascii="Arial" w:hAnsi="Arial" w:cs="Arial"/>
              </w:rPr>
            </w:pPr>
            <w:r>
              <w:rPr>
                <w:rFonts w:ascii="Arial" w:hAnsi="Arial" w:cs="Arial"/>
                <w:lang w:val="en-GB"/>
              </w:rPr>
              <w:t>Sebuah Proposal Peliputan yang mengangkat tema Lingkungan Hidup</w:t>
            </w:r>
          </w:p>
          <w:p>
            <w:pPr>
              <w:pStyle w:val="12"/>
              <w:numPr>
                <w:ilvl w:val="0"/>
                <w:numId w:val="6"/>
              </w:numPr>
              <w:rPr>
                <w:rFonts w:ascii="Arial" w:hAnsi="Arial" w:cs="Arial"/>
              </w:rPr>
            </w:pPr>
            <w:r>
              <w:rPr>
                <w:rFonts w:ascii="Arial" w:hAnsi="Arial" w:cs="Arial"/>
                <w:lang w:val="en-GB"/>
              </w:rPr>
              <w:t>Panjang tulisan 2-3 halaman, diketik dalam format word, arial 11, spasi 1,5 dan dikirim kepada dosen melalui email (Latar Belakang, Judul Peliputan, Tujuan Peliputan, Deskripsi Liputan, List Narasumber, Penutup)</w:t>
            </w:r>
          </w:p>
          <w:p>
            <w:pPr>
              <w:pStyle w:val="12"/>
              <w:numPr>
                <w:ilvl w:val="0"/>
                <w:numId w:val="6"/>
              </w:numPr>
              <w:rPr>
                <w:rFonts w:ascii="Arial" w:hAnsi="Arial" w:cs="Arial"/>
              </w:rPr>
            </w:pPr>
            <w:r>
              <w:rPr>
                <w:rFonts w:ascii="Arial" w:hAnsi="Arial" w:cs="Arial"/>
                <w:lang w:val="en-GB"/>
              </w:rPr>
              <w:t>Slide Presentasi Proposal Peliputan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INDIKATOR, KRITERIA DAN BOBOT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7"/>
              </w:numPr>
              <w:ind w:left="360" w:leftChars="0"/>
              <w:rPr>
                <w:rFonts w:ascii="Arial" w:hAnsi="Arial" w:cs="Arial"/>
                <w:lang w:val="en-GB"/>
              </w:rPr>
            </w:pPr>
            <w:r>
              <w:rPr>
                <w:rFonts w:ascii="Arial" w:hAnsi="Arial" w:cs="Arial"/>
                <w:lang w:val="en-GB"/>
              </w:rPr>
              <w:t>Pemilihan objek dan angle berita (30%)</w:t>
            </w:r>
          </w:p>
          <w:p>
            <w:pPr>
              <w:pStyle w:val="12"/>
              <w:numPr>
                <w:ilvl w:val="0"/>
                <w:numId w:val="7"/>
              </w:numPr>
              <w:ind w:left="360" w:leftChars="0" w:firstLine="0" w:firstLineChars="0"/>
              <w:rPr>
                <w:rFonts w:ascii="Arial" w:hAnsi="Arial" w:cs="Arial"/>
                <w:lang w:val="en-GB"/>
              </w:rPr>
            </w:pPr>
            <w:r>
              <w:rPr>
                <w:rFonts w:ascii="Arial" w:hAnsi="Arial" w:cs="Arial"/>
                <w:lang w:val="en-GB"/>
              </w:rPr>
              <w:t>Sistematika penyusunan proposal (30%)</w:t>
            </w:r>
          </w:p>
          <w:p>
            <w:pPr>
              <w:pStyle w:val="12"/>
              <w:numPr>
                <w:ilvl w:val="0"/>
                <w:numId w:val="7"/>
              </w:numPr>
              <w:ind w:left="360" w:leftChars="0" w:firstLine="0" w:firstLineChars="0"/>
              <w:rPr>
                <w:rFonts w:ascii="Arial" w:hAnsi="Arial" w:cs="Arial"/>
                <w:lang w:val="en-GB"/>
              </w:rPr>
            </w:pPr>
            <w:r>
              <w:rPr>
                <w:rFonts w:ascii="Arial" w:hAnsi="Arial" w:cs="Arial"/>
                <w:lang w:val="en-GB"/>
              </w:rPr>
              <w:t>Presentasi proposal penelitian (40%)</w:t>
            </w:r>
          </w:p>
          <w:p>
            <w:pPr>
              <w:pStyle w:val="12"/>
              <w:ind w:left="72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JADWAL PELAKSANAAN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013" w:type="dxa"/>
            <w:gridSpan w:val="2"/>
            <w:tcBorders>
              <w:bottom w:val="single" w:color="auto" w:sz="4" w:space="0"/>
            </w:tcBorders>
            <w:vAlign w:val="center"/>
          </w:tcPr>
          <w:p>
            <w:pPr>
              <w:pStyle w:val="12"/>
              <w:rPr>
                <w:rFonts w:ascii="Arial" w:hAnsi="Arial" w:cs="Arial"/>
                <w:lang w:val="en-GB"/>
              </w:rPr>
            </w:pPr>
            <w:r>
              <w:rPr>
                <w:rFonts w:ascii="Arial" w:hAnsi="Arial" w:cs="Arial"/>
                <w:lang w:val="en-GB"/>
              </w:rPr>
              <w:t>Pengumpulan Tugas</w:t>
            </w:r>
          </w:p>
        </w:tc>
        <w:tc>
          <w:tcPr>
            <w:tcW w:w="5013" w:type="dxa"/>
            <w:gridSpan w:val="5"/>
            <w:tcBorders>
              <w:bottom w:val="single" w:color="auto" w:sz="4" w:space="0"/>
            </w:tcBorders>
            <w:vAlign w:val="center"/>
          </w:tcPr>
          <w:p>
            <w:pPr>
              <w:pStyle w:val="12"/>
              <w:rPr>
                <w:rFonts w:ascii="Arial" w:hAnsi="Arial" w:cs="Arial"/>
                <w:lang w:val="en-GB"/>
              </w:rPr>
            </w:pPr>
            <w:r>
              <w:rPr>
                <w:rFonts w:ascii="Arial" w:hAnsi="Arial" w:cs="Arial"/>
                <w:lang w:val="en-GB"/>
              </w:rPr>
              <w:t>12 Maret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013" w:type="dxa"/>
            <w:gridSpan w:val="2"/>
            <w:tcBorders>
              <w:bottom w:val="single" w:color="auto" w:sz="4" w:space="0"/>
            </w:tcBorders>
            <w:vAlign w:val="center"/>
          </w:tcPr>
          <w:p>
            <w:pPr>
              <w:pStyle w:val="12"/>
              <w:rPr>
                <w:rFonts w:ascii="Arial" w:hAnsi="Arial" w:cs="Arial"/>
                <w:lang w:val="en-GB"/>
              </w:rPr>
            </w:pPr>
            <w:r>
              <w:rPr>
                <w:rFonts w:ascii="Arial" w:hAnsi="Arial" w:cs="Arial"/>
                <w:lang w:val="en-GB"/>
              </w:rPr>
              <w:t>Presentasi Proposal</w:t>
            </w:r>
          </w:p>
        </w:tc>
        <w:tc>
          <w:tcPr>
            <w:tcW w:w="5013" w:type="dxa"/>
            <w:gridSpan w:val="5"/>
            <w:tcBorders>
              <w:bottom w:val="single" w:color="auto" w:sz="4" w:space="0"/>
            </w:tcBorders>
            <w:vAlign w:val="center"/>
          </w:tcPr>
          <w:p>
            <w:pPr>
              <w:pStyle w:val="12"/>
              <w:rPr>
                <w:rFonts w:ascii="Arial" w:hAnsi="Arial" w:cs="Arial"/>
                <w:lang w:val="en-GB"/>
              </w:rPr>
            </w:pPr>
            <w:r>
              <w:rPr>
                <w:rFonts w:ascii="Arial" w:hAnsi="Arial" w:cs="Arial"/>
                <w:lang w:val="en-GB"/>
              </w:rPr>
              <w:t>14 Maret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LAIN-LAIN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rPr>
              <w:t>B</w:t>
            </w:r>
            <w:r>
              <w:rPr>
                <w:rFonts w:ascii="Arial" w:hAnsi="Arial" w:cs="Arial"/>
                <w:lang w:val="en-GB"/>
              </w:rPr>
              <w:t>obot penilaian tugas ini adalah 15% dari total 100% penilaian mata kuliah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DAFTAR RUJUKAN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vAlign w:val="center"/>
          </w:tcPr>
          <w:p>
            <w:pPr>
              <w:pStyle w:val="12"/>
              <w:rPr>
                <w:rFonts w:ascii="Arial" w:hAnsi="Arial" w:cs="Arial"/>
                <w:lang w:val="en-GB"/>
              </w:rPr>
            </w:pPr>
            <w:r>
              <w:rPr>
                <w:rFonts w:ascii="Arial" w:hAnsi="Arial" w:cs="Arial"/>
                <w:lang w:val="en-GB"/>
              </w:rPr>
              <w:t>Abrar, A. N. (2018) Mengenal Jurnalisme Lingkungan Hidup. Yogyakarta: Gajah Mada University Press.</w:t>
            </w:r>
          </w:p>
          <w:p>
            <w:pPr>
              <w:pStyle w:val="12"/>
              <w:rPr>
                <w:rFonts w:ascii="Arial" w:hAnsi="Arial" w:cs="Arial"/>
                <w:lang w:val="en-GB"/>
              </w:rPr>
            </w:pPr>
          </w:p>
          <w:p>
            <w:pPr>
              <w:pStyle w:val="12"/>
              <w:rPr>
                <w:rFonts w:ascii="Arial" w:hAnsi="Arial" w:cs="Arial"/>
                <w:lang w:val="en-GB"/>
              </w:rPr>
            </w:pPr>
            <w:r>
              <w:rPr>
                <w:rFonts w:ascii="Arial" w:hAnsi="Arial" w:cs="Arial"/>
                <w:lang w:val="en-GB"/>
              </w:rPr>
              <w:t>Frome, M. (1998) An Introduction to Environmental Journalism. Utah: University of Utah Press.</w:t>
            </w:r>
          </w:p>
          <w:p>
            <w:pPr>
              <w:pStyle w:val="12"/>
              <w:rPr>
                <w:rFonts w:ascii="Arial" w:hAnsi="Arial" w:cs="Arial"/>
                <w:lang w:val="en-GB"/>
              </w:rPr>
            </w:pPr>
          </w:p>
          <w:p>
            <w:pPr>
              <w:pStyle w:val="12"/>
              <w:rPr>
                <w:rFonts w:ascii="Arial" w:hAnsi="Arial" w:cs="Arial"/>
                <w:lang w:val="en-GB"/>
              </w:rPr>
            </w:pPr>
            <w:r>
              <w:rPr>
                <w:rFonts w:ascii="Arial" w:hAnsi="Arial" w:cs="Arial"/>
                <w:lang w:val="en-GB"/>
              </w:rPr>
              <w:t>Cox, R. (2013) Environmental Communication and the Public Sphere. 3</w:t>
            </w:r>
            <w:r>
              <w:rPr>
                <w:rFonts w:ascii="Arial" w:hAnsi="Arial" w:cs="Arial"/>
                <w:vertAlign w:val="superscript"/>
                <w:lang w:val="en-GB"/>
              </w:rPr>
              <w:t>rd</w:t>
            </w:r>
            <w:r>
              <w:rPr>
                <w:rFonts w:ascii="Arial" w:hAnsi="Arial" w:cs="Arial"/>
                <w:lang w:val="en-GB"/>
              </w:rPr>
              <w:t xml:space="preserve"> Edition. California: SAGE.</w:t>
            </w:r>
          </w:p>
          <w:p>
            <w:pPr>
              <w:pStyle w:val="12"/>
              <w:rPr>
                <w:rFonts w:ascii="Arial" w:hAnsi="Arial" w:cs="Arial"/>
                <w:lang w:val="en-GB"/>
              </w:rPr>
            </w:pPr>
          </w:p>
          <w:p>
            <w:pPr>
              <w:pStyle w:val="12"/>
              <w:rPr>
                <w:rFonts w:ascii="Arial" w:hAnsi="Arial" w:cs="Arial"/>
                <w:lang w:val="en-GB"/>
              </w:rPr>
            </w:pPr>
            <w:r>
              <w:rPr>
                <w:rFonts w:ascii="Arial" w:hAnsi="Arial" w:cs="Arial"/>
                <w:lang w:val="en-GB"/>
              </w:rPr>
              <w:t>Jurin, R.R, Roush, D. and Danter, J. (2010) Environmental Communication. 2</w:t>
            </w:r>
            <w:r>
              <w:rPr>
                <w:rFonts w:ascii="Arial" w:hAnsi="Arial" w:cs="Arial"/>
                <w:vertAlign w:val="superscript"/>
                <w:lang w:val="en-GB"/>
              </w:rPr>
              <w:t>nd</w:t>
            </w:r>
            <w:r>
              <w:rPr>
                <w:rFonts w:ascii="Arial" w:hAnsi="Arial" w:cs="Arial"/>
                <w:lang w:val="en-GB"/>
              </w:rPr>
              <w:t xml:space="preserve"> Edition. New York: Springer. </w:t>
            </w:r>
          </w:p>
          <w:p>
            <w:pPr>
              <w:pStyle w:val="12"/>
              <w:rPr>
                <w:rFonts w:ascii="Arial" w:hAnsi="Arial" w:cs="Arial"/>
              </w:rPr>
            </w:pPr>
          </w:p>
        </w:tc>
      </w:tr>
    </w:tbl>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tbl>
      <w:tblPr>
        <w:tblStyle w:val="9"/>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015"/>
        <w:gridCol w:w="1305"/>
        <w:gridCol w:w="666"/>
        <w:gridCol w:w="882"/>
        <w:gridCol w:w="14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10026" w:type="dxa"/>
            <w:gridSpan w:val="7"/>
            <w:shd w:val="clear" w:color="auto" w:fill="7E7E7E" w:themeFill="text1" w:themeFillTint="80"/>
            <w:vAlign w:val="center"/>
          </w:tcPr>
          <w:p>
            <w:pPr>
              <w:pStyle w:val="12"/>
              <w:jc w:val="center"/>
              <w:rPr>
                <w:rFonts w:ascii="Cambria" w:hAnsi="Cambria"/>
                <w:color w:val="FFFFFF" w:themeColor="background1"/>
                <w:lang w:val="en-GB"/>
                <w14:textFill>
                  <w14:solidFill>
                    <w14:schemeClr w14:val="bg1"/>
                  </w14:solidFill>
                </w14:textFill>
              </w:rPr>
            </w:pPr>
            <w:r>
              <w:rPr>
                <w:rFonts w:ascii="Arial" w:hAnsi="Arial" w:cs="Arial"/>
                <w:b/>
                <w:color w:val="FFFFFF" w:themeColor="background1"/>
                <w:sz w:val="24"/>
                <w:szCs w:val="24"/>
                <w14:textFill>
                  <w14:solidFill>
                    <w14:schemeClr w14:val="bg1"/>
                  </w14:solidFill>
                </w14:textFill>
              </w:rPr>
              <w:t>RANCANGAN TUGAS MAHASISWA</w:t>
            </w:r>
            <w:r>
              <w:rPr>
                <w:rFonts w:ascii="Arial" w:hAnsi="Arial" w:cs="Arial"/>
                <w:b/>
                <w:color w:val="FFFFFF" w:themeColor="background1"/>
                <w:sz w:val="24"/>
                <w:szCs w:val="24"/>
                <w:lang w:val="en-GB"/>
                <w14:textFill>
                  <w14:solidFill>
                    <w14:schemeClr w14:val="bg1"/>
                  </w14:solidFill>
                </w14:textFill>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pStyle w:val="12"/>
              <w:rPr>
                <w:rFonts w:ascii="Arial" w:hAnsi="Arial" w:cs="Arial"/>
              </w:rPr>
            </w:pPr>
            <w:r>
              <w:rPr>
                <w:rFonts w:ascii="Arial" w:hAnsi="Arial" w:cs="Arial"/>
              </w:rPr>
              <w:t>Mata Kuliah</w:t>
            </w:r>
          </w:p>
        </w:tc>
        <w:tc>
          <w:tcPr>
            <w:tcW w:w="8028" w:type="dxa"/>
            <w:gridSpan w:val="6"/>
            <w:vAlign w:val="center"/>
          </w:tcPr>
          <w:p>
            <w:pPr>
              <w:pStyle w:val="12"/>
              <w:rPr>
                <w:rFonts w:ascii="Arial" w:hAnsi="Arial" w:cs="Arial"/>
                <w:lang w:val="en-GB"/>
              </w:rPr>
            </w:pPr>
            <w:r>
              <w:rPr>
                <w:rFonts w:ascii="Arial" w:hAnsi="Arial" w:cs="Arial"/>
                <w:lang w:val="en-GB"/>
              </w:rPr>
              <w:t>Jurnalisme Lingkungan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98" w:type="dxa"/>
            <w:vAlign w:val="center"/>
          </w:tcPr>
          <w:p>
            <w:pPr>
              <w:pStyle w:val="12"/>
              <w:rPr>
                <w:rFonts w:ascii="Arial" w:hAnsi="Arial" w:cs="Arial"/>
              </w:rPr>
            </w:pPr>
            <w:r>
              <w:rPr>
                <w:rFonts w:ascii="Arial" w:hAnsi="Arial" w:cs="Arial"/>
              </w:rPr>
              <w:t>Kode MK</w:t>
            </w:r>
          </w:p>
        </w:tc>
        <w:tc>
          <w:tcPr>
            <w:tcW w:w="4320" w:type="dxa"/>
            <w:gridSpan w:val="2"/>
            <w:vAlign w:val="center"/>
          </w:tcPr>
          <w:p>
            <w:pPr>
              <w:pStyle w:val="12"/>
              <w:rPr>
                <w:rFonts w:ascii="Arial" w:hAnsi="Arial" w:cs="Arial"/>
                <w:lang w:val="en-GB"/>
              </w:rPr>
            </w:pPr>
            <w:r>
              <w:rPr>
                <w:rFonts w:ascii="Arial" w:hAnsi="Arial" w:cs="Arial"/>
                <w:lang w:val="en-GB"/>
              </w:rPr>
              <w:t>COM 314</w:t>
            </w:r>
          </w:p>
        </w:tc>
        <w:tc>
          <w:tcPr>
            <w:tcW w:w="666" w:type="dxa"/>
            <w:vAlign w:val="center"/>
          </w:tcPr>
          <w:p>
            <w:pPr>
              <w:pStyle w:val="12"/>
              <w:rPr>
                <w:rFonts w:ascii="Arial" w:hAnsi="Arial" w:cs="Arial"/>
              </w:rPr>
            </w:pPr>
            <w:r>
              <w:rPr>
                <w:rFonts w:ascii="Arial" w:hAnsi="Arial" w:cs="Arial"/>
              </w:rPr>
              <w:t>sks:</w:t>
            </w:r>
          </w:p>
        </w:tc>
        <w:tc>
          <w:tcPr>
            <w:tcW w:w="882" w:type="dxa"/>
            <w:vAlign w:val="center"/>
          </w:tcPr>
          <w:p>
            <w:pPr>
              <w:pStyle w:val="12"/>
              <w:rPr>
                <w:rFonts w:ascii="Arial" w:hAnsi="Arial" w:cs="Arial"/>
                <w:lang w:val="en-GB"/>
              </w:rPr>
            </w:pPr>
            <w:r>
              <w:rPr>
                <w:rFonts w:ascii="Arial" w:hAnsi="Arial" w:cs="Arial"/>
                <w:lang w:val="en-GB"/>
              </w:rPr>
              <w:t>3</w:t>
            </w:r>
          </w:p>
        </w:tc>
        <w:tc>
          <w:tcPr>
            <w:tcW w:w="1440" w:type="dxa"/>
            <w:vAlign w:val="center"/>
          </w:tcPr>
          <w:p>
            <w:pPr>
              <w:pStyle w:val="12"/>
              <w:rPr>
                <w:rFonts w:ascii="Arial" w:hAnsi="Arial" w:cs="Arial"/>
              </w:rPr>
            </w:pPr>
            <w:r>
              <w:rPr>
                <w:rFonts w:ascii="Arial" w:hAnsi="Arial" w:cs="Arial"/>
              </w:rPr>
              <w:t>Semester:</w:t>
            </w:r>
          </w:p>
        </w:tc>
        <w:tc>
          <w:tcPr>
            <w:tcW w:w="720" w:type="dxa"/>
            <w:vAlign w:val="center"/>
          </w:tcPr>
          <w:p>
            <w:pPr>
              <w:pStyle w:val="12"/>
              <w:rPr>
                <w:rFonts w:ascii="Arial" w:hAnsi="Arial" w:cs="Arial"/>
                <w:lang w:val="en-GB"/>
              </w:rPr>
            </w:pPr>
            <w:r>
              <w:rPr>
                <w:rFonts w:ascii="Arial" w:hAnsi="Arial" w:cs="Arial"/>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998" w:type="dxa"/>
            <w:tcBorders>
              <w:bottom w:val="single" w:color="auto" w:sz="4" w:space="0"/>
            </w:tcBorders>
            <w:vAlign w:val="center"/>
          </w:tcPr>
          <w:p>
            <w:pPr>
              <w:pStyle w:val="12"/>
              <w:rPr>
                <w:rFonts w:ascii="Arial" w:hAnsi="Arial" w:cs="Arial"/>
              </w:rPr>
            </w:pPr>
            <w:r>
              <w:rPr>
                <w:rFonts w:ascii="Arial" w:hAnsi="Arial" w:cs="Arial"/>
              </w:rPr>
              <w:t>Dosen Pengampu</w:t>
            </w:r>
          </w:p>
        </w:tc>
        <w:tc>
          <w:tcPr>
            <w:tcW w:w="8028" w:type="dxa"/>
            <w:gridSpan w:val="6"/>
            <w:tcBorders>
              <w:bottom w:val="single" w:color="auto" w:sz="4" w:space="0"/>
            </w:tcBorders>
            <w:vAlign w:val="center"/>
          </w:tcPr>
          <w:p>
            <w:pPr>
              <w:pStyle w:val="12"/>
              <w:rPr>
                <w:rFonts w:ascii="Arial" w:hAnsi="Arial" w:cs="Arial"/>
                <w:lang w:val="en-GB"/>
              </w:rPr>
            </w:pPr>
            <w:r>
              <w:rPr>
                <w:rFonts w:ascii="Arial" w:hAnsi="Arial" w:cs="Arial"/>
                <w:lang w:val="en-GB"/>
              </w:rPr>
              <w:t>Maya Rachmawaty, MSc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jc w:val="both"/>
              <w:rPr>
                <w:rFonts w:ascii="Arial" w:hAnsi="Arial" w:cs="Arial"/>
                <w:b/>
              </w:rPr>
            </w:pPr>
            <w:r>
              <w:rPr>
                <w:rFonts w:ascii="Arial" w:hAnsi="Arial" w:cs="Arial"/>
                <w:b/>
              </w:rPr>
              <w:t>BENTUK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Membuat Video Liputan (Kelompok)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JUDUL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Video Liputan Dengan Tema Lingkungan Hidup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SUB CAPAIAN PEMBELAJARAN MATA KULIAH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mampu menghasilkan konten dalam bentuk video liputan yang layak dimuat di media massa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DESKRIPSI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diminta untuk membuat video liputan yang mengankat tema tentang lingkungan hidup baik itu bencana, kerusakan lingkungan, pariwisata ataupun upaya konservasi alam, yang sesuai dengan kaidah jurnalistik dan layak dimuat di media massa.</w:t>
            </w:r>
          </w:p>
          <w:p>
            <w:pPr>
              <w:pStyle w:val="12"/>
              <w:rPr>
                <w:rFonts w:ascii="Arial" w:hAnsi="Arial" w:cs="Arial"/>
                <w:lang w:val="en-GB"/>
              </w:rPr>
            </w:pPr>
          </w:p>
          <w:p>
            <w:pPr>
              <w:pStyle w:val="12"/>
              <w:rPr>
                <w:rFonts w:ascii="Arial" w:hAnsi="Arial" w:cs="Arial"/>
                <w:lang w:val="en-GB"/>
              </w:rPr>
            </w:pPr>
            <w:r>
              <w:rPr>
                <w:rFonts w:ascii="Arial" w:hAnsi="Arial" w:cs="Arial"/>
                <w:lang w:val="en-GB"/>
              </w:rPr>
              <w:t>Tugas ini diberikan untuk mengetahui sejauh mana mahasiswa memiliki pemahaman tentang produksi berita berupa video liputan.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METODE PENGERJAAN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8"/>
              </w:numPr>
              <w:ind w:left="360" w:leftChars="0"/>
              <w:rPr>
                <w:rFonts w:ascii="Arial" w:hAnsi="Arial" w:cs="Arial"/>
              </w:rPr>
            </w:pPr>
            <w:r>
              <w:rPr>
                <w:rFonts w:ascii="Arial" w:hAnsi="Arial" w:cs="Arial"/>
              </w:rPr>
              <w:t>M</w:t>
            </w:r>
            <w:r>
              <w:rPr>
                <w:rFonts w:ascii="Arial" w:hAnsi="Arial" w:cs="Arial"/>
                <w:lang w:val="en-GB"/>
              </w:rPr>
              <w:t>enentukan objek dan angle berita</w:t>
            </w:r>
          </w:p>
          <w:p>
            <w:pPr>
              <w:pStyle w:val="12"/>
              <w:numPr>
                <w:ilvl w:val="0"/>
                <w:numId w:val="8"/>
              </w:numPr>
              <w:ind w:left="360" w:leftChars="0" w:firstLine="0" w:firstLineChars="0"/>
              <w:rPr>
                <w:rFonts w:ascii="Arial" w:hAnsi="Arial" w:cs="Arial"/>
              </w:rPr>
            </w:pPr>
            <w:r>
              <w:rPr>
                <w:rFonts w:ascii="Arial" w:hAnsi="Arial" w:cs="Arial"/>
                <w:lang w:val="en-GB"/>
              </w:rPr>
              <w:t>Melakukan perencanaan peliputan dan menentukan narasumber</w:t>
            </w:r>
          </w:p>
          <w:p>
            <w:pPr>
              <w:pStyle w:val="12"/>
              <w:numPr>
                <w:ilvl w:val="0"/>
                <w:numId w:val="8"/>
              </w:numPr>
              <w:ind w:left="360" w:leftChars="0" w:firstLine="0" w:firstLineChars="0"/>
              <w:rPr>
                <w:rFonts w:ascii="Arial" w:hAnsi="Arial" w:cs="Arial"/>
              </w:rPr>
            </w:pPr>
            <w:r>
              <w:rPr>
                <w:rFonts w:ascii="Arial" w:hAnsi="Arial" w:cs="Arial"/>
                <w:lang w:val="en-GB"/>
              </w:rPr>
              <w:t>Melakukan peliputan (pengumpulan data dan informasi, observasi lapangan dan wawancara nara sumber)</w:t>
            </w:r>
          </w:p>
          <w:p>
            <w:pPr>
              <w:pStyle w:val="12"/>
              <w:numPr>
                <w:ilvl w:val="0"/>
                <w:numId w:val="8"/>
              </w:numPr>
              <w:ind w:left="360" w:leftChars="0" w:firstLine="0" w:firstLineChars="0"/>
              <w:rPr>
                <w:rFonts w:ascii="Arial" w:hAnsi="Arial" w:cs="Arial"/>
              </w:rPr>
            </w:pPr>
            <w:r>
              <w:rPr>
                <w:rFonts w:ascii="Arial" w:hAnsi="Arial" w:cs="Arial"/>
                <w:lang w:val="en-GB"/>
              </w:rPr>
              <w:t xml:space="preserve">Memproduksi video liputan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BENTUK DAN FORMAT LUARAN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9"/>
              </w:numPr>
              <w:ind w:left="360" w:leftChars="0"/>
              <w:rPr>
                <w:rFonts w:ascii="Arial" w:hAnsi="Arial" w:cs="Arial"/>
              </w:rPr>
            </w:pPr>
            <w:r>
              <w:rPr>
                <w:rFonts w:ascii="Arial" w:hAnsi="Arial" w:cs="Arial"/>
              </w:rPr>
              <w:t xml:space="preserve">Obyek Garapan: </w:t>
            </w:r>
            <w:r>
              <w:rPr>
                <w:rFonts w:ascii="Arial" w:hAnsi="Arial" w:cs="Arial"/>
                <w:lang w:val="en-GB"/>
              </w:rPr>
              <w:t>Video Liputan Lingkungan Hidup</w:t>
            </w:r>
          </w:p>
          <w:p>
            <w:pPr>
              <w:pStyle w:val="12"/>
              <w:numPr>
                <w:ilvl w:val="0"/>
                <w:numId w:val="9"/>
              </w:numPr>
              <w:ind w:left="360" w:leftChars="0" w:firstLine="0" w:firstLineChars="0"/>
              <w:rPr>
                <w:rFonts w:ascii="Arial" w:hAnsi="Arial" w:cs="Arial"/>
              </w:rPr>
            </w:pPr>
            <w:r>
              <w:rPr>
                <w:rFonts w:ascii="Arial" w:hAnsi="Arial" w:cs="Arial"/>
              </w:rPr>
              <w:t>Bentuk luaran:</w:t>
            </w:r>
          </w:p>
          <w:p>
            <w:pPr>
              <w:pStyle w:val="12"/>
              <w:numPr>
                <w:ilvl w:val="0"/>
                <w:numId w:val="10"/>
              </w:numPr>
              <w:ind w:left="720" w:leftChars="0"/>
              <w:rPr>
                <w:rFonts w:ascii="Arial" w:hAnsi="Arial" w:cs="Arial"/>
              </w:rPr>
            </w:pPr>
            <w:r>
              <w:rPr>
                <w:rFonts w:ascii="Arial" w:hAnsi="Arial" w:cs="Arial"/>
                <w:lang w:val="en-GB"/>
              </w:rPr>
              <w:t>Sebuah karya jurnalistik berupa video liputan yang layak dimuat di media massa</w:t>
            </w:r>
          </w:p>
          <w:p>
            <w:pPr>
              <w:pStyle w:val="12"/>
              <w:numPr>
                <w:ilvl w:val="0"/>
                <w:numId w:val="10"/>
              </w:numPr>
              <w:ind w:left="720" w:leftChars="0" w:firstLine="0" w:firstLineChars="0"/>
              <w:rPr>
                <w:rFonts w:ascii="Arial" w:hAnsi="Arial" w:cs="Arial"/>
              </w:rPr>
            </w:pPr>
            <w:r>
              <w:rPr>
                <w:rFonts w:ascii="Arial" w:hAnsi="Arial" w:cs="Arial"/>
                <w:lang w:val="en-GB"/>
              </w:rPr>
              <w:t>Video liputan berdurasi 2-3 menit, dikumpulkan dalam format mp4, dan dikirimkan melalui email kepada dosen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INDIKATOR, KRITERIA DAN BOBOT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11"/>
              </w:numPr>
              <w:ind w:left="360" w:leftChars="0"/>
              <w:rPr>
                <w:rFonts w:ascii="Arial" w:hAnsi="Arial" w:cs="Arial"/>
              </w:rPr>
            </w:pPr>
            <w:r>
              <w:rPr>
                <w:rFonts w:ascii="Arial" w:hAnsi="Arial" w:cs="Arial"/>
                <w:lang w:val="en-GB"/>
              </w:rPr>
              <w:t>Pemilihan objek dan angle berita (25%)</w:t>
            </w:r>
          </w:p>
          <w:p>
            <w:pPr>
              <w:pStyle w:val="12"/>
              <w:numPr>
                <w:ilvl w:val="0"/>
                <w:numId w:val="11"/>
              </w:numPr>
              <w:ind w:left="360" w:leftChars="0" w:firstLine="0" w:firstLineChars="0"/>
              <w:rPr>
                <w:rFonts w:ascii="Arial" w:hAnsi="Arial" w:cs="Arial"/>
              </w:rPr>
            </w:pPr>
            <w:r>
              <w:rPr>
                <w:rFonts w:ascii="Arial" w:hAnsi="Arial" w:cs="Arial"/>
                <w:lang w:val="en-GB"/>
              </w:rPr>
              <w:t>Akurasi informasi dan data (25%)</w:t>
            </w:r>
          </w:p>
          <w:p>
            <w:pPr>
              <w:pStyle w:val="12"/>
              <w:numPr>
                <w:ilvl w:val="0"/>
                <w:numId w:val="11"/>
              </w:numPr>
              <w:ind w:left="360" w:leftChars="0" w:firstLine="0" w:firstLineChars="0"/>
              <w:rPr>
                <w:rFonts w:ascii="Arial" w:hAnsi="Arial" w:cs="Arial"/>
              </w:rPr>
            </w:pPr>
            <w:r>
              <w:rPr>
                <w:rFonts w:ascii="Arial" w:hAnsi="Arial" w:cs="Arial"/>
                <w:lang w:val="en-GB"/>
              </w:rPr>
              <w:t>Sistematika penyusunan materi dalam video liputan (50%)</w:t>
            </w:r>
          </w:p>
          <w:p>
            <w:pPr>
              <w:pStyle w:val="12"/>
              <w:ind w:left="72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JADWAL PELAKSANAAN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013" w:type="dxa"/>
            <w:gridSpan w:val="2"/>
            <w:tcBorders>
              <w:bottom w:val="single" w:color="auto" w:sz="4" w:space="0"/>
            </w:tcBorders>
            <w:vAlign w:val="center"/>
          </w:tcPr>
          <w:p>
            <w:pPr>
              <w:pStyle w:val="12"/>
              <w:rPr>
                <w:rFonts w:ascii="Arial" w:hAnsi="Arial" w:cs="Arial"/>
                <w:lang w:val="en-GB"/>
              </w:rPr>
            </w:pPr>
            <w:r>
              <w:rPr>
                <w:rFonts w:ascii="Arial" w:hAnsi="Arial" w:cs="Arial"/>
                <w:lang w:val="en-GB"/>
              </w:rPr>
              <w:t>Pengumpulan Tugas</w:t>
            </w:r>
          </w:p>
        </w:tc>
        <w:tc>
          <w:tcPr>
            <w:tcW w:w="5013" w:type="dxa"/>
            <w:gridSpan w:val="5"/>
            <w:tcBorders>
              <w:bottom w:val="single" w:color="auto" w:sz="4" w:space="0"/>
            </w:tcBorders>
            <w:vAlign w:val="center"/>
          </w:tcPr>
          <w:p>
            <w:pPr>
              <w:pStyle w:val="12"/>
              <w:rPr>
                <w:rFonts w:ascii="Arial" w:hAnsi="Arial" w:cs="Arial"/>
                <w:lang w:val="en-GB"/>
              </w:rPr>
            </w:pPr>
            <w:r>
              <w:rPr>
                <w:rFonts w:ascii="Arial" w:hAnsi="Arial" w:cs="Arial"/>
                <w:lang w:val="en-GB"/>
              </w:rPr>
              <w:t>16 Mei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LAIN-LAIN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rPr>
              <w:t>B</w:t>
            </w:r>
            <w:r>
              <w:rPr>
                <w:rFonts w:ascii="Arial" w:hAnsi="Arial" w:cs="Arial"/>
                <w:lang w:val="en-GB"/>
              </w:rPr>
              <w:t>obot penilaian tugas ini adalah 15% dari total 100% penilaian mata kuliah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DAFTAR RUJUKAN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vAlign w:val="center"/>
          </w:tcPr>
          <w:p>
            <w:pPr>
              <w:pStyle w:val="12"/>
              <w:rPr>
                <w:rFonts w:ascii="Arial" w:hAnsi="Arial" w:cs="Arial"/>
                <w:lang w:val="en-GB"/>
              </w:rPr>
            </w:pPr>
            <w:r>
              <w:rPr>
                <w:rFonts w:ascii="Arial" w:hAnsi="Arial" w:cs="Arial"/>
                <w:lang w:val="en-GB"/>
              </w:rPr>
              <w:t>Abrar, A. N. (2018) Mengenal Jurnalisme Lingkungan Hidup. Yogyakarta: Gajah Mada University Press.</w:t>
            </w:r>
          </w:p>
          <w:p>
            <w:pPr>
              <w:pStyle w:val="12"/>
              <w:rPr>
                <w:rFonts w:ascii="Arial" w:hAnsi="Arial" w:cs="Arial"/>
                <w:lang w:val="en-GB"/>
              </w:rPr>
            </w:pPr>
          </w:p>
          <w:p>
            <w:pPr>
              <w:pStyle w:val="12"/>
              <w:rPr>
                <w:rFonts w:ascii="Arial" w:hAnsi="Arial" w:cs="Arial"/>
                <w:lang w:val="en-GB"/>
              </w:rPr>
            </w:pPr>
            <w:r>
              <w:rPr>
                <w:rFonts w:ascii="Arial" w:hAnsi="Arial" w:cs="Arial"/>
                <w:lang w:val="en-GB"/>
              </w:rPr>
              <w:t>Frome, M. (1998) An Introduction to Environmental Journalism. Utah: University of Utah Press.</w:t>
            </w:r>
          </w:p>
          <w:p>
            <w:pPr>
              <w:pStyle w:val="12"/>
              <w:rPr>
                <w:rFonts w:ascii="Arial" w:hAnsi="Arial" w:cs="Arial"/>
                <w:lang w:val="en-GB"/>
              </w:rPr>
            </w:pPr>
          </w:p>
          <w:p>
            <w:pPr>
              <w:pStyle w:val="12"/>
              <w:rPr>
                <w:rFonts w:ascii="Arial" w:hAnsi="Arial" w:cs="Arial"/>
                <w:lang w:val="en-GB"/>
              </w:rPr>
            </w:pPr>
            <w:r>
              <w:rPr>
                <w:rFonts w:ascii="Arial" w:hAnsi="Arial" w:cs="Arial"/>
                <w:lang w:val="en-GB"/>
              </w:rPr>
              <w:t>Cox, R. (2013) Environmental Communication and the Public Sphere. 3</w:t>
            </w:r>
            <w:r>
              <w:rPr>
                <w:rFonts w:ascii="Arial" w:hAnsi="Arial" w:cs="Arial"/>
                <w:vertAlign w:val="superscript"/>
                <w:lang w:val="en-GB"/>
              </w:rPr>
              <w:t>rd</w:t>
            </w:r>
            <w:r>
              <w:rPr>
                <w:rFonts w:ascii="Arial" w:hAnsi="Arial" w:cs="Arial"/>
                <w:lang w:val="en-GB"/>
              </w:rPr>
              <w:t xml:space="preserve"> Edition. California: SAGE.</w:t>
            </w:r>
          </w:p>
          <w:p>
            <w:pPr>
              <w:pStyle w:val="12"/>
              <w:rPr>
                <w:rFonts w:ascii="Arial" w:hAnsi="Arial" w:cs="Arial"/>
                <w:lang w:val="en-GB"/>
              </w:rPr>
            </w:pPr>
          </w:p>
          <w:p>
            <w:pPr>
              <w:pStyle w:val="12"/>
              <w:rPr>
                <w:rFonts w:ascii="Arial" w:hAnsi="Arial" w:cs="Arial"/>
                <w:lang w:val="en-GB"/>
              </w:rPr>
            </w:pPr>
            <w:r>
              <w:rPr>
                <w:rFonts w:ascii="Arial" w:hAnsi="Arial" w:cs="Arial"/>
                <w:lang w:val="en-GB"/>
              </w:rPr>
              <w:t>Jurin, R.R, Roush, D. and Danter, J. (2010) Environmental Communication. 2</w:t>
            </w:r>
            <w:r>
              <w:rPr>
                <w:rFonts w:ascii="Arial" w:hAnsi="Arial" w:cs="Arial"/>
                <w:vertAlign w:val="superscript"/>
                <w:lang w:val="en-GB"/>
              </w:rPr>
              <w:t>nd</w:t>
            </w:r>
            <w:r>
              <w:rPr>
                <w:rFonts w:ascii="Arial" w:hAnsi="Arial" w:cs="Arial"/>
                <w:lang w:val="en-GB"/>
              </w:rPr>
              <w:t xml:space="preserve"> Edition. New York: Springer. </w:t>
            </w:r>
          </w:p>
          <w:p>
            <w:pPr>
              <w:pStyle w:val="12"/>
              <w:rPr>
                <w:rFonts w:ascii="Arial" w:hAnsi="Arial" w:cs="Arial"/>
              </w:rPr>
            </w:pPr>
          </w:p>
        </w:tc>
      </w:tr>
    </w:tbl>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p>
      <w:pPr>
        <w:pStyle w:val="12"/>
        <w:spacing w:line="360" w:lineRule="auto"/>
        <w:rPr>
          <w:rFonts w:ascii="Cambria" w:hAnsi="Cambria"/>
        </w:rPr>
      </w:pPr>
    </w:p>
    <w:tbl>
      <w:tblPr>
        <w:tblStyle w:val="9"/>
        <w:tblW w:w="10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8"/>
        <w:gridCol w:w="3015"/>
        <w:gridCol w:w="1305"/>
        <w:gridCol w:w="666"/>
        <w:gridCol w:w="882"/>
        <w:gridCol w:w="14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blHeader/>
        </w:trPr>
        <w:tc>
          <w:tcPr>
            <w:tcW w:w="10026" w:type="dxa"/>
            <w:gridSpan w:val="7"/>
            <w:shd w:val="clear" w:color="auto" w:fill="7E7E7E" w:themeFill="text1" w:themeFillTint="80"/>
            <w:vAlign w:val="center"/>
          </w:tcPr>
          <w:p>
            <w:pPr>
              <w:pStyle w:val="12"/>
              <w:jc w:val="center"/>
              <w:rPr>
                <w:rFonts w:ascii="Cambria" w:hAnsi="Cambria"/>
                <w:color w:val="FFFFFF" w:themeColor="background1"/>
                <w:lang w:val="en-GB"/>
              </w:rPr>
            </w:pPr>
            <w:r>
              <w:rPr>
                <w:rFonts w:ascii="Arial" w:hAnsi="Arial" w:cs="Arial"/>
                <w:b/>
                <w:color w:val="FFFFFF" w:themeColor="background1"/>
                <w:sz w:val="24"/>
                <w:szCs w:val="24"/>
              </w:rPr>
              <w:t>RANCANGAN TUGAS MAHASISWA</w:t>
            </w:r>
            <w:r>
              <w:rPr>
                <w:rFonts w:ascii="Arial" w:hAnsi="Arial" w:cs="Arial"/>
                <w:b/>
                <w:color w:val="FFFFFF" w:themeColor="background1"/>
                <w:sz w:val="24"/>
                <w:szCs w:val="24"/>
                <w:lang w:val="en-GB"/>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trPr>
        <w:tc>
          <w:tcPr>
            <w:tcW w:w="1998" w:type="dxa"/>
            <w:vAlign w:val="center"/>
          </w:tcPr>
          <w:p>
            <w:pPr>
              <w:pStyle w:val="12"/>
              <w:rPr>
                <w:rFonts w:ascii="Arial" w:hAnsi="Arial" w:cs="Arial"/>
              </w:rPr>
            </w:pPr>
            <w:r>
              <w:rPr>
                <w:rFonts w:ascii="Arial" w:hAnsi="Arial" w:cs="Arial"/>
              </w:rPr>
              <w:t>Mata Kuliah</w:t>
            </w:r>
          </w:p>
        </w:tc>
        <w:tc>
          <w:tcPr>
            <w:tcW w:w="8028" w:type="dxa"/>
            <w:gridSpan w:val="6"/>
            <w:vAlign w:val="center"/>
          </w:tcPr>
          <w:p>
            <w:pPr>
              <w:pStyle w:val="12"/>
              <w:rPr>
                <w:rFonts w:ascii="Arial" w:hAnsi="Arial" w:cs="Arial"/>
                <w:lang w:val="en-GB"/>
              </w:rPr>
            </w:pPr>
            <w:r>
              <w:rPr>
                <w:rFonts w:ascii="Arial" w:hAnsi="Arial" w:cs="Arial"/>
                <w:lang w:val="en-GB"/>
              </w:rPr>
              <w:t>Jurnalisme Lingkungan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1998" w:type="dxa"/>
            <w:vAlign w:val="center"/>
          </w:tcPr>
          <w:p>
            <w:pPr>
              <w:pStyle w:val="12"/>
              <w:rPr>
                <w:rFonts w:ascii="Arial" w:hAnsi="Arial" w:cs="Arial"/>
              </w:rPr>
            </w:pPr>
            <w:r>
              <w:rPr>
                <w:rFonts w:ascii="Arial" w:hAnsi="Arial" w:cs="Arial"/>
              </w:rPr>
              <w:t>Kode MK</w:t>
            </w:r>
          </w:p>
        </w:tc>
        <w:tc>
          <w:tcPr>
            <w:tcW w:w="4320" w:type="dxa"/>
            <w:gridSpan w:val="2"/>
            <w:vAlign w:val="center"/>
          </w:tcPr>
          <w:p>
            <w:pPr>
              <w:pStyle w:val="12"/>
              <w:rPr>
                <w:rFonts w:ascii="Arial" w:hAnsi="Arial" w:cs="Arial"/>
                <w:lang w:val="en-GB"/>
              </w:rPr>
            </w:pPr>
            <w:r>
              <w:rPr>
                <w:rFonts w:ascii="Arial" w:hAnsi="Arial" w:cs="Arial"/>
                <w:lang w:val="en-GB"/>
              </w:rPr>
              <w:t>COM 314</w:t>
            </w:r>
          </w:p>
        </w:tc>
        <w:tc>
          <w:tcPr>
            <w:tcW w:w="666" w:type="dxa"/>
            <w:vAlign w:val="center"/>
          </w:tcPr>
          <w:p>
            <w:pPr>
              <w:pStyle w:val="12"/>
              <w:rPr>
                <w:rFonts w:ascii="Arial" w:hAnsi="Arial" w:cs="Arial"/>
              </w:rPr>
            </w:pPr>
            <w:r>
              <w:rPr>
                <w:rFonts w:ascii="Arial" w:hAnsi="Arial" w:cs="Arial"/>
              </w:rPr>
              <w:t>sks:</w:t>
            </w:r>
          </w:p>
        </w:tc>
        <w:tc>
          <w:tcPr>
            <w:tcW w:w="882" w:type="dxa"/>
            <w:vAlign w:val="center"/>
          </w:tcPr>
          <w:p>
            <w:pPr>
              <w:pStyle w:val="12"/>
              <w:rPr>
                <w:rFonts w:ascii="Arial" w:hAnsi="Arial" w:cs="Arial"/>
                <w:lang w:val="en-GB"/>
              </w:rPr>
            </w:pPr>
            <w:r>
              <w:rPr>
                <w:rFonts w:ascii="Arial" w:hAnsi="Arial" w:cs="Arial"/>
                <w:lang w:val="en-GB"/>
              </w:rPr>
              <w:t>3</w:t>
            </w:r>
          </w:p>
        </w:tc>
        <w:tc>
          <w:tcPr>
            <w:tcW w:w="1440" w:type="dxa"/>
            <w:vAlign w:val="center"/>
          </w:tcPr>
          <w:p>
            <w:pPr>
              <w:pStyle w:val="12"/>
              <w:rPr>
                <w:rFonts w:ascii="Arial" w:hAnsi="Arial" w:cs="Arial"/>
              </w:rPr>
            </w:pPr>
            <w:r>
              <w:rPr>
                <w:rFonts w:ascii="Arial" w:hAnsi="Arial" w:cs="Arial"/>
              </w:rPr>
              <w:t>Semester:</w:t>
            </w:r>
          </w:p>
        </w:tc>
        <w:tc>
          <w:tcPr>
            <w:tcW w:w="720" w:type="dxa"/>
            <w:vAlign w:val="center"/>
          </w:tcPr>
          <w:p>
            <w:pPr>
              <w:pStyle w:val="12"/>
              <w:rPr>
                <w:rFonts w:ascii="Arial" w:hAnsi="Arial" w:cs="Arial"/>
                <w:lang w:val="en-GB"/>
              </w:rPr>
            </w:pPr>
            <w:r>
              <w:rPr>
                <w:rFonts w:ascii="Arial" w:hAnsi="Arial" w:cs="Arial"/>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0" w:hRule="atLeast"/>
        </w:trPr>
        <w:tc>
          <w:tcPr>
            <w:tcW w:w="1998" w:type="dxa"/>
            <w:tcBorders>
              <w:bottom w:val="single" w:color="auto" w:sz="4" w:space="0"/>
            </w:tcBorders>
            <w:vAlign w:val="center"/>
          </w:tcPr>
          <w:p>
            <w:pPr>
              <w:pStyle w:val="12"/>
              <w:rPr>
                <w:rFonts w:ascii="Arial" w:hAnsi="Arial" w:cs="Arial"/>
              </w:rPr>
            </w:pPr>
            <w:r>
              <w:rPr>
                <w:rFonts w:ascii="Arial" w:hAnsi="Arial" w:cs="Arial"/>
              </w:rPr>
              <w:t>Dosen Pengampu</w:t>
            </w:r>
          </w:p>
        </w:tc>
        <w:tc>
          <w:tcPr>
            <w:tcW w:w="8028" w:type="dxa"/>
            <w:gridSpan w:val="6"/>
            <w:tcBorders>
              <w:bottom w:val="single" w:color="auto" w:sz="4" w:space="0"/>
            </w:tcBorders>
            <w:vAlign w:val="center"/>
          </w:tcPr>
          <w:p>
            <w:pPr>
              <w:pStyle w:val="12"/>
              <w:rPr>
                <w:rFonts w:ascii="Arial" w:hAnsi="Arial" w:cs="Arial"/>
                <w:lang w:val="en-GB"/>
              </w:rPr>
            </w:pPr>
            <w:r>
              <w:rPr>
                <w:rFonts w:ascii="Arial" w:hAnsi="Arial" w:cs="Arial"/>
                <w:lang w:val="en-GB"/>
              </w:rPr>
              <w:t>Maya Rachmawaty, MSc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jc w:val="both"/>
              <w:rPr>
                <w:rFonts w:ascii="Arial" w:hAnsi="Arial" w:cs="Arial"/>
                <w:b/>
              </w:rPr>
            </w:pPr>
            <w:r>
              <w:rPr>
                <w:rFonts w:ascii="Arial" w:hAnsi="Arial" w:cs="Arial"/>
                <w:b/>
              </w:rPr>
              <w:t>BENTUK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Membuat artikel berita (individual)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JUDUL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Artikel Berita Dengan Tema Lingkungan Hidup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SUB CAPAIAN PEMBELAJARAN MATA KULIAH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mampu menghasilkan konten dalam bentuk tulisan yang layak dimuat di media massa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DESKRIPSI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lang w:val="en-GB"/>
              </w:rPr>
              <w:t>Mahasiswa diminta untuk membuat artikel berita yang mengankat tema tentang lingkungan hidup baik itu bencana, kerusakan lingkungan, pariwisata ataupun upaya konservasi alam, yang sesuai dengan kaidah jurnalistik dan layak dimuat di media massa.</w:t>
            </w:r>
          </w:p>
          <w:p>
            <w:pPr>
              <w:pStyle w:val="12"/>
              <w:rPr>
                <w:rFonts w:ascii="Arial" w:hAnsi="Arial" w:cs="Arial"/>
                <w:lang w:val="en-GB"/>
              </w:rPr>
            </w:pPr>
          </w:p>
          <w:p>
            <w:pPr>
              <w:pStyle w:val="12"/>
              <w:rPr>
                <w:rFonts w:ascii="Arial" w:hAnsi="Arial" w:cs="Arial"/>
                <w:lang w:val="en-GB"/>
              </w:rPr>
            </w:pPr>
            <w:r>
              <w:rPr>
                <w:rFonts w:ascii="Arial" w:hAnsi="Arial" w:cs="Arial"/>
                <w:lang w:val="en-GB"/>
              </w:rPr>
              <w:t>Tugas ini diberikan untuk mengetahui sejauh mana mahasiswa memiliki pemahaman tentang struktur penulisan, penggunaan bahasa dan penyuntingan karya jurnalistik lingkungan berupa artikel berita.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METODE PENGERJAAN TUGAS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12"/>
              </w:numPr>
              <w:ind w:left="360" w:leftChars="0"/>
              <w:rPr>
                <w:rFonts w:ascii="Arial" w:hAnsi="Arial" w:cs="Arial"/>
              </w:rPr>
            </w:pPr>
            <w:r>
              <w:rPr>
                <w:rFonts w:ascii="Arial" w:hAnsi="Arial" w:cs="Arial"/>
              </w:rPr>
              <w:t>M</w:t>
            </w:r>
            <w:r>
              <w:rPr>
                <w:rFonts w:ascii="Arial" w:hAnsi="Arial" w:cs="Arial"/>
                <w:lang w:val="en-GB"/>
              </w:rPr>
              <w:t>enentukan objek dan angle berita</w:t>
            </w:r>
          </w:p>
          <w:p>
            <w:pPr>
              <w:pStyle w:val="12"/>
              <w:numPr>
                <w:ilvl w:val="0"/>
                <w:numId w:val="12"/>
              </w:numPr>
              <w:ind w:left="360" w:leftChars="0" w:firstLine="0" w:firstLineChars="0"/>
              <w:rPr>
                <w:rFonts w:ascii="Arial" w:hAnsi="Arial" w:cs="Arial"/>
              </w:rPr>
            </w:pPr>
            <w:r>
              <w:rPr>
                <w:rFonts w:ascii="Arial" w:hAnsi="Arial" w:cs="Arial"/>
                <w:lang w:val="en-GB"/>
              </w:rPr>
              <w:t>Melakukan perencanaan peliputan dan menentukan narasumber</w:t>
            </w:r>
          </w:p>
          <w:p>
            <w:pPr>
              <w:pStyle w:val="12"/>
              <w:numPr>
                <w:ilvl w:val="0"/>
                <w:numId w:val="12"/>
              </w:numPr>
              <w:ind w:left="360" w:leftChars="0" w:firstLine="0" w:firstLineChars="0"/>
              <w:rPr>
                <w:rFonts w:ascii="Arial" w:hAnsi="Arial" w:cs="Arial"/>
              </w:rPr>
            </w:pPr>
            <w:r>
              <w:rPr>
                <w:rFonts w:ascii="Arial" w:hAnsi="Arial" w:cs="Arial"/>
                <w:lang w:val="en-GB"/>
              </w:rPr>
              <w:t>Melakukan peliputan (pengumpulan data dan informasi, observasi lapangan dan wawancara nara sumber)</w:t>
            </w:r>
          </w:p>
          <w:p>
            <w:pPr>
              <w:pStyle w:val="12"/>
              <w:numPr>
                <w:ilvl w:val="0"/>
                <w:numId w:val="12"/>
              </w:numPr>
              <w:ind w:left="360" w:leftChars="0" w:firstLine="0" w:firstLineChars="0"/>
              <w:rPr>
                <w:rFonts w:ascii="Arial" w:hAnsi="Arial" w:cs="Arial"/>
              </w:rPr>
            </w:pPr>
            <w:r>
              <w:rPr>
                <w:rFonts w:ascii="Arial" w:hAnsi="Arial" w:cs="Arial"/>
                <w:lang w:val="en-GB"/>
              </w:rPr>
              <w:t>Menulis dan menyusun informasi menjadi sebuah artikel berita yang sesuai kaidah jurnalistik dan bisa ditambahkan foto atau ilustrasi/grafis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BENTUK DAN FORMAT LUARAN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13"/>
              </w:numPr>
              <w:ind w:left="360" w:leftChars="0"/>
              <w:rPr>
                <w:rFonts w:ascii="Arial" w:hAnsi="Arial" w:cs="Arial"/>
              </w:rPr>
            </w:pPr>
            <w:r>
              <w:rPr>
                <w:rFonts w:ascii="Arial" w:hAnsi="Arial" w:cs="Arial"/>
              </w:rPr>
              <w:t xml:space="preserve">Obyek Garapan: </w:t>
            </w:r>
            <w:r>
              <w:rPr>
                <w:rFonts w:ascii="Arial" w:hAnsi="Arial" w:cs="Arial"/>
                <w:lang w:val="en-GB"/>
              </w:rPr>
              <w:t>Artikel Berita Lingkungan Hidup</w:t>
            </w:r>
          </w:p>
          <w:p>
            <w:pPr>
              <w:pStyle w:val="12"/>
              <w:numPr>
                <w:ilvl w:val="0"/>
                <w:numId w:val="13"/>
              </w:numPr>
              <w:ind w:left="360" w:leftChars="0" w:firstLine="0" w:firstLineChars="0"/>
              <w:rPr>
                <w:rFonts w:ascii="Arial" w:hAnsi="Arial" w:cs="Arial"/>
              </w:rPr>
            </w:pPr>
            <w:r>
              <w:rPr>
                <w:rFonts w:ascii="Arial" w:hAnsi="Arial" w:cs="Arial"/>
              </w:rPr>
              <w:t>Bentuk luaran:</w:t>
            </w:r>
          </w:p>
          <w:p>
            <w:pPr>
              <w:pStyle w:val="12"/>
              <w:numPr>
                <w:ilvl w:val="0"/>
                <w:numId w:val="14"/>
              </w:numPr>
              <w:ind w:left="720" w:leftChars="0"/>
              <w:rPr>
                <w:rFonts w:ascii="Arial" w:hAnsi="Arial" w:cs="Arial"/>
              </w:rPr>
            </w:pPr>
            <w:r>
              <w:rPr>
                <w:rFonts w:ascii="Arial" w:hAnsi="Arial" w:cs="Arial"/>
                <w:lang w:val="en-GB"/>
              </w:rPr>
              <w:t>Sebuah karya jurnalistik berupa artikel berita yang layak dimuat di media massa</w:t>
            </w:r>
          </w:p>
          <w:p>
            <w:pPr>
              <w:pStyle w:val="12"/>
              <w:numPr>
                <w:ilvl w:val="0"/>
                <w:numId w:val="14"/>
              </w:numPr>
              <w:ind w:left="720" w:leftChars="0" w:firstLine="0" w:firstLineChars="0"/>
              <w:rPr>
                <w:rFonts w:ascii="Arial" w:hAnsi="Arial" w:cs="Arial"/>
              </w:rPr>
            </w:pPr>
            <w:r>
              <w:rPr>
                <w:rFonts w:ascii="Arial" w:hAnsi="Arial" w:cs="Arial"/>
                <w:lang w:val="en-GB"/>
              </w:rPr>
              <w:t>Panjang tulisan 2 halaman, diketik dalam format word, arial 11, spasi 1,5 dan dikirim kepada dosen melalui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INDIKATOR, KRITERIA DAN BOBOT PENILAIAN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numPr>
                <w:ilvl w:val="0"/>
                <w:numId w:val="15"/>
              </w:numPr>
              <w:ind w:left="360" w:leftChars="0"/>
              <w:rPr>
                <w:rFonts w:ascii="Arial" w:hAnsi="Arial" w:cs="Arial"/>
              </w:rPr>
            </w:pPr>
            <w:r>
              <w:rPr>
                <w:rFonts w:ascii="Arial" w:hAnsi="Arial" w:cs="Arial"/>
                <w:lang w:val="en-GB"/>
              </w:rPr>
              <w:t>Pemilihan objek dan angle berita (25%)</w:t>
            </w:r>
          </w:p>
          <w:p>
            <w:pPr>
              <w:pStyle w:val="12"/>
              <w:numPr>
                <w:ilvl w:val="0"/>
                <w:numId w:val="15"/>
              </w:numPr>
              <w:ind w:left="360" w:leftChars="0" w:firstLine="0" w:firstLineChars="0"/>
              <w:rPr>
                <w:rFonts w:ascii="Arial" w:hAnsi="Arial" w:cs="Arial"/>
              </w:rPr>
            </w:pPr>
            <w:r>
              <w:rPr>
                <w:rFonts w:ascii="Arial" w:hAnsi="Arial" w:cs="Arial"/>
                <w:lang w:val="en-GB"/>
              </w:rPr>
              <w:t>Akurasi informasi dan data (25%)</w:t>
            </w:r>
          </w:p>
          <w:p>
            <w:pPr>
              <w:pStyle w:val="12"/>
              <w:numPr>
                <w:ilvl w:val="0"/>
                <w:numId w:val="15"/>
              </w:numPr>
              <w:ind w:left="360" w:leftChars="0" w:firstLine="0" w:firstLineChars="0"/>
              <w:rPr>
                <w:rFonts w:ascii="Arial" w:hAnsi="Arial" w:cs="Arial"/>
              </w:rPr>
            </w:pPr>
            <w:r>
              <w:rPr>
                <w:rFonts w:ascii="Arial" w:hAnsi="Arial" w:cs="Arial"/>
                <w:lang w:val="en-GB"/>
              </w:rPr>
              <w:t>Sistematika penulisan (30%)</w:t>
            </w:r>
          </w:p>
          <w:p>
            <w:pPr>
              <w:pStyle w:val="12"/>
              <w:numPr>
                <w:ilvl w:val="0"/>
                <w:numId w:val="15"/>
              </w:numPr>
              <w:ind w:left="360" w:leftChars="0" w:firstLine="0" w:firstLineChars="0"/>
              <w:rPr>
                <w:rFonts w:ascii="Arial" w:hAnsi="Arial" w:cs="Arial"/>
              </w:rPr>
            </w:pPr>
            <w:r>
              <w:rPr>
                <w:rFonts w:ascii="Arial" w:hAnsi="Arial" w:cs="Arial"/>
                <w:lang w:val="en-GB"/>
              </w:rPr>
              <w:t>Foto/illustrasi/grafis pendukung artikel (20%)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JADWAL PELAKSANAAN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5013" w:type="dxa"/>
            <w:gridSpan w:val="2"/>
            <w:tcBorders>
              <w:bottom w:val="single" w:color="auto" w:sz="4" w:space="0"/>
            </w:tcBorders>
            <w:vAlign w:val="center"/>
          </w:tcPr>
          <w:p>
            <w:pPr>
              <w:pStyle w:val="12"/>
              <w:rPr>
                <w:rFonts w:ascii="Arial" w:hAnsi="Arial" w:cs="Arial"/>
                <w:lang w:val="en-GB"/>
              </w:rPr>
            </w:pPr>
            <w:r>
              <w:rPr>
                <w:rFonts w:ascii="Arial" w:hAnsi="Arial" w:cs="Arial"/>
                <w:lang w:val="en-GB"/>
              </w:rPr>
              <w:t>Pengumpulan Tugas</w:t>
            </w:r>
          </w:p>
        </w:tc>
        <w:tc>
          <w:tcPr>
            <w:tcW w:w="5013" w:type="dxa"/>
            <w:gridSpan w:val="5"/>
            <w:tcBorders>
              <w:bottom w:val="single" w:color="auto" w:sz="4" w:space="0"/>
            </w:tcBorders>
            <w:vAlign w:val="center"/>
          </w:tcPr>
          <w:p>
            <w:pPr>
              <w:pStyle w:val="12"/>
              <w:rPr>
                <w:rFonts w:ascii="Arial" w:hAnsi="Arial" w:cs="Arial"/>
                <w:lang w:val="en-GB"/>
              </w:rPr>
            </w:pPr>
            <w:r>
              <w:rPr>
                <w:rFonts w:ascii="Arial" w:hAnsi="Arial" w:cs="Arial"/>
                <w:lang w:val="en-GB"/>
              </w:rPr>
              <w:t>23 Mei 2019 (UAS)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LAIN-LAIN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tcBorders>
              <w:bottom w:val="single" w:color="auto" w:sz="4" w:space="0"/>
            </w:tcBorders>
            <w:vAlign w:val="center"/>
          </w:tcPr>
          <w:p>
            <w:pPr>
              <w:pStyle w:val="12"/>
              <w:rPr>
                <w:rFonts w:ascii="Arial" w:hAnsi="Arial" w:cs="Arial"/>
                <w:lang w:val="en-GB"/>
              </w:rPr>
            </w:pPr>
            <w:r>
              <w:rPr>
                <w:rFonts w:ascii="Arial" w:hAnsi="Arial" w:cs="Arial"/>
              </w:rPr>
              <w:t>B</w:t>
            </w:r>
            <w:r>
              <w:rPr>
                <w:rFonts w:ascii="Arial" w:hAnsi="Arial" w:cs="Arial"/>
                <w:lang w:val="en-GB"/>
              </w:rPr>
              <w:t>obot penilaian tugas ini adalah 25% dari total 100% penilaian mata kuliah ini.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shd w:val="clear" w:color="auto" w:fill="D8D8D8" w:themeFill="background1" w:themeFillShade="D9"/>
            <w:vAlign w:val="center"/>
          </w:tcPr>
          <w:p>
            <w:pPr>
              <w:pStyle w:val="12"/>
              <w:rPr>
                <w:rFonts w:ascii="Arial" w:hAnsi="Arial" w:cs="Arial"/>
                <w:b/>
              </w:rPr>
            </w:pPr>
            <w:r>
              <w:rPr>
                <w:rFonts w:ascii="Arial" w:hAnsi="Arial" w:cs="Arial"/>
                <w:b/>
              </w:rPr>
              <w:t>DAFTAR RUJUKAN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0026" w:type="dxa"/>
            <w:gridSpan w:val="7"/>
            <w:vAlign w:val="center"/>
          </w:tcPr>
          <w:p>
            <w:pPr>
              <w:pStyle w:val="12"/>
              <w:rPr>
                <w:rFonts w:ascii="Arial" w:hAnsi="Arial" w:cs="Arial"/>
                <w:lang w:val="en-GB"/>
              </w:rPr>
            </w:pPr>
            <w:r>
              <w:rPr>
                <w:rFonts w:ascii="Arial" w:hAnsi="Arial" w:cs="Arial"/>
                <w:lang w:val="en-GB"/>
              </w:rPr>
              <w:t>Abrar, A. N. (2018) Mengenal Jurnalisme Lingkungan Hidup. Yogyakarta: Gajah Mada University Press.</w:t>
            </w:r>
          </w:p>
          <w:p>
            <w:pPr>
              <w:pStyle w:val="12"/>
              <w:rPr>
                <w:rFonts w:ascii="Arial" w:hAnsi="Arial" w:cs="Arial"/>
                <w:lang w:val="en-GB"/>
              </w:rPr>
            </w:pPr>
          </w:p>
          <w:p>
            <w:pPr>
              <w:pStyle w:val="12"/>
              <w:rPr>
                <w:rFonts w:ascii="Arial" w:hAnsi="Arial" w:cs="Arial"/>
                <w:lang w:val="en-GB"/>
              </w:rPr>
            </w:pPr>
            <w:r>
              <w:rPr>
                <w:rFonts w:ascii="Arial" w:hAnsi="Arial" w:cs="Arial"/>
                <w:lang w:val="en-GB"/>
              </w:rPr>
              <w:t>Frome, M. (1998) An Introduction to Environmental Journalism. Utah: University of Utah Press.</w:t>
            </w:r>
          </w:p>
          <w:p>
            <w:pPr>
              <w:pStyle w:val="12"/>
              <w:rPr>
                <w:rFonts w:ascii="Arial" w:hAnsi="Arial" w:cs="Arial"/>
                <w:lang w:val="en-GB"/>
              </w:rPr>
            </w:pPr>
          </w:p>
          <w:p>
            <w:pPr>
              <w:pStyle w:val="12"/>
              <w:rPr>
                <w:rFonts w:ascii="Arial" w:hAnsi="Arial" w:cs="Arial"/>
                <w:lang w:val="en-GB"/>
              </w:rPr>
            </w:pPr>
            <w:r>
              <w:rPr>
                <w:rFonts w:ascii="Arial" w:hAnsi="Arial" w:cs="Arial"/>
                <w:lang w:val="en-GB"/>
              </w:rPr>
              <w:t>Cox, R. (2013) Environmental Communication and the Public Sphere. 3</w:t>
            </w:r>
            <w:r>
              <w:rPr>
                <w:rFonts w:ascii="Arial" w:hAnsi="Arial" w:cs="Arial"/>
                <w:vertAlign w:val="superscript"/>
                <w:lang w:val="en-GB"/>
              </w:rPr>
              <w:t>rd</w:t>
            </w:r>
            <w:r>
              <w:rPr>
                <w:rFonts w:ascii="Arial" w:hAnsi="Arial" w:cs="Arial"/>
                <w:lang w:val="en-GB"/>
              </w:rPr>
              <w:t xml:space="preserve"> Edition. California: SAGE.</w:t>
            </w:r>
          </w:p>
          <w:p>
            <w:pPr>
              <w:pStyle w:val="12"/>
              <w:rPr>
                <w:rFonts w:ascii="Arial" w:hAnsi="Arial" w:cs="Arial"/>
                <w:lang w:val="en-GB"/>
              </w:rPr>
            </w:pPr>
          </w:p>
          <w:p>
            <w:pPr>
              <w:pStyle w:val="12"/>
              <w:rPr>
                <w:rFonts w:ascii="Arial" w:hAnsi="Arial" w:cs="Arial"/>
                <w:lang w:val="en-GB"/>
              </w:rPr>
            </w:pPr>
            <w:r>
              <w:rPr>
                <w:rFonts w:ascii="Arial" w:hAnsi="Arial" w:cs="Arial"/>
                <w:lang w:val="en-GB"/>
              </w:rPr>
              <w:t>Jurin, R.R, Roush, D. and Danter, J. (2010) Environmental Communication. 2</w:t>
            </w:r>
            <w:r>
              <w:rPr>
                <w:rFonts w:ascii="Arial" w:hAnsi="Arial" w:cs="Arial"/>
                <w:vertAlign w:val="superscript"/>
                <w:lang w:val="en-GB"/>
              </w:rPr>
              <w:t>nd</w:t>
            </w:r>
            <w:r>
              <w:rPr>
                <w:rFonts w:ascii="Arial" w:hAnsi="Arial" w:cs="Arial"/>
                <w:lang w:val="en-GB"/>
              </w:rPr>
              <w:t xml:space="preserve"> Edition. New York: Springer. </w:t>
            </w:r>
          </w:p>
          <w:p>
            <w:pPr>
              <w:pStyle w:val="12"/>
              <w:rPr>
                <w:rFonts w:ascii="Arial" w:hAnsi="Arial" w:cs="Arial"/>
              </w:rPr>
            </w:pPr>
          </w:p>
        </w:tc>
      </w:tr>
    </w:tbl>
    <w:p>
      <w:pPr>
        <w:pStyle w:val="12"/>
        <w:spacing w:line="360" w:lineRule="auto"/>
        <w:rPr>
          <w:rFonts w:ascii="Cambria" w:hAnsi="Cambria"/>
        </w:rPr>
      </w:pPr>
    </w:p>
    <w:sectPr>
      <w:pgSz w:w="12240" w:h="15840"/>
      <w:pgMar w:top="1440" w:right="72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Gothic">
    <w:panose1 w:val="020B0609070205080204"/>
    <w:charset w:val="80"/>
    <w:family w:val="auto"/>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Adobe Fan Heiti Std B">
    <w:altName w:val="Yu Gothic"/>
    <w:panose1 w:val="00000000000000000000"/>
    <w:charset w:val="80"/>
    <w:family w:val="swiss"/>
    <w:pitch w:val="default"/>
    <w:sig w:usb0="00000000" w:usb1="00000000" w:usb2="00000016" w:usb3="00000000" w:csb0="00120005" w:csb1="00000000"/>
  </w:font>
  <w:font w:name="Symbol">
    <w:panose1 w:val="05050102010706020507"/>
    <w:charset w:val="02"/>
    <w:family w:val="roman"/>
    <w:pitch w:val="default"/>
    <w:sig w:usb0="00000000" w:usb1="00000000" w:usb2="00000000" w:usb3="00000000" w:csb0="80000000" w:csb1="00000000"/>
  </w:font>
  <w:font w:name="Yu Gothic">
    <w:panose1 w:val="020B0400000000000000"/>
    <w:charset w:val="80"/>
    <w:family w:val="auto"/>
    <w:pitch w:val="default"/>
    <w:sig w:usb0="E00002FF" w:usb1="2AC7FDFF" w:usb2="00000016" w:usb3="00000000" w:csb0="2002009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86"/>
    <w:family w:val="auto"/>
    <w:pitch w:val="default"/>
    <w:sig w:usb0="E0002AFF" w:usb1="C000247B" w:usb2="00000009" w:usb3="00000000" w:csb0="200001FF" w:csb1="00000000"/>
  </w:font>
  <w:font w:name="Calibri">
    <w:panose1 w:val="020F0502020204030204"/>
    <w:charset w:val="00"/>
    <w:family w:val="auto"/>
    <w:pitch w:val="default"/>
    <w:sig w:usb0="E0002A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9"/>
      <w:tblW w:w="10350" w:type="dxa"/>
      <w:tblInd w:w="-252"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2846"/>
      <w:gridCol w:w="7504"/>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restart"/>
          <w:vAlign w:val="center"/>
        </w:tcPr>
        <w:p>
          <w:pPr>
            <w:pStyle w:val="5"/>
            <w:jc w:val="center"/>
          </w:pPr>
          <w:r>
            <w:rPr>
              <w:lang w:eastAsia="ja-JP"/>
            </w:rPr>
            <w:drawing>
              <wp:inline distT="0" distB="0" distL="0" distR="0">
                <wp:extent cx="1564640" cy="79311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561855" cy="791889"/>
                        </a:xfrm>
                        <a:prstGeom prst="rect">
                          <a:avLst/>
                        </a:prstGeom>
                        <a:noFill/>
                        <a:ln>
                          <a:noFill/>
                        </a:ln>
                      </pic:spPr>
                    </pic:pic>
                  </a:graphicData>
                </a:graphic>
              </wp:inline>
            </w:drawing>
          </w:r>
        </w:p>
      </w:tc>
      <w:tc>
        <w:tcPr>
          <w:tcW w:w="7504" w:type="dxa"/>
          <w:vMerge w:val="restart"/>
          <w:vAlign w:val="center"/>
        </w:tcPr>
        <w:p>
          <w:pPr>
            <w:pStyle w:val="5"/>
            <w:rPr>
              <w:rFonts w:ascii="Adobe Fan Heiti Std B" w:hAnsi="Adobe Fan Heiti Std B" w:eastAsia="Adobe Fan Heiti Std B"/>
              <w:b/>
              <w:sz w:val="28"/>
              <w:szCs w:val="28"/>
            </w:rPr>
          </w:pPr>
          <w:r>
            <w:rPr>
              <w:rFonts w:ascii="Adobe Fan Heiti Std B" w:hAnsi="Adobe Fan Heiti Std B" w:eastAsia="Adobe Fan Heiti Std B"/>
              <w:b/>
              <w:sz w:val="28"/>
              <w:szCs w:val="28"/>
            </w:rPr>
            <w:t>RENCANA PEMBELAJARAN SEMESTER</w:t>
          </w:r>
        </w:p>
        <w:p>
          <w:pPr>
            <w:pStyle w:val="5"/>
            <w:rPr>
              <w:rFonts w:ascii="Adobe Fan Heiti Std B" w:hAnsi="Adobe Fan Heiti Std B" w:eastAsia="Adobe Fan Heiti Std B"/>
              <w:b/>
              <w:sz w:val="28"/>
              <w:szCs w:val="28"/>
              <w:lang w:val="en-GB"/>
            </w:rPr>
          </w:pPr>
          <w:r>
            <w:rPr>
              <w:rFonts w:ascii="Adobe Fan Heiti Std B" w:hAnsi="Adobe Fan Heiti Std B" w:eastAsia="Adobe Fan Heiti Std B"/>
              <w:b/>
              <w:sz w:val="28"/>
              <w:szCs w:val="28"/>
            </w:rPr>
            <w:t xml:space="preserve">PROGRAM STUDI </w:t>
          </w:r>
          <w:r>
            <w:rPr>
              <w:rFonts w:ascii="Adobe Fan Heiti Std B" w:hAnsi="Adobe Fan Heiti Std B" w:eastAsia="Adobe Fan Heiti Std B"/>
              <w:b/>
              <w:sz w:val="28"/>
              <w:szCs w:val="28"/>
              <w:lang w:val="en-GB"/>
            </w:rPr>
            <w:t>KOMUNIKASI</w:t>
          </w:r>
        </w:p>
        <w:p>
          <w:pPr>
            <w:pStyle w:val="5"/>
            <w:rPr>
              <w:rFonts w:ascii="Adobe Fan Heiti Std B" w:hAnsi="Adobe Fan Heiti Std B" w:eastAsia="Adobe Fan Heiti Std B"/>
              <w:b/>
              <w:sz w:val="36"/>
              <w:szCs w:val="36"/>
              <w:lang w:val="en-GB"/>
            </w:rPr>
          </w:pPr>
          <w:r>
            <w:rPr>
              <w:rFonts w:ascii="Adobe Fan Heiti Std B" w:hAnsi="Adobe Fan Heiti Std B" w:eastAsia="Adobe Fan Heiti Std B"/>
              <w:b/>
              <w:sz w:val="36"/>
              <w:szCs w:val="36"/>
              <w:lang w:val="en-GB"/>
            </w:rPr>
            <w:t>COM 314</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continue"/>
        </w:tcPr>
        <w:p>
          <w:pPr>
            <w:pStyle w:val="5"/>
          </w:pPr>
        </w:p>
      </w:tc>
      <w:tc>
        <w:tcPr>
          <w:tcW w:w="7504" w:type="dxa"/>
          <w:vMerge w:val="continue"/>
        </w:tcPr>
        <w:p>
          <w:pPr>
            <w:pStyle w:val="5"/>
            <w:rPr>
              <w:rFonts w:asciiTheme="majorHAnsi" w:hAnsiTheme="majorHAnsi"/>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continue"/>
        </w:tcPr>
        <w:p>
          <w:pPr>
            <w:pStyle w:val="5"/>
          </w:pPr>
        </w:p>
      </w:tc>
      <w:tc>
        <w:tcPr>
          <w:tcW w:w="7504" w:type="dxa"/>
          <w:vMerge w:val="continue"/>
        </w:tcPr>
        <w:p>
          <w:pPr>
            <w:pStyle w:val="5"/>
            <w:rPr>
              <w:rFonts w:asciiTheme="majorHAnsi" w:hAnsiTheme="majorHAnsi"/>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continue"/>
        </w:tcPr>
        <w:p>
          <w:pPr>
            <w:pStyle w:val="5"/>
          </w:pPr>
        </w:p>
      </w:tc>
      <w:tc>
        <w:tcPr>
          <w:tcW w:w="7504" w:type="dxa"/>
          <w:vMerge w:val="continue"/>
        </w:tcPr>
        <w:p>
          <w:pPr>
            <w:pStyle w:val="5"/>
            <w:rPr>
              <w:rFonts w:asciiTheme="majorHAnsi" w:hAnsiTheme="majorHAnsi"/>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continue"/>
        </w:tcPr>
        <w:p>
          <w:pPr>
            <w:pStyle w:val="5"/>
          </w:pPr>
        </w:p>
      </w:tc>
      <w:tc>
        <w:tcPr>
          <w:tcW w:w="7504" w:type="dxa"/>
          <w:vMerge w:val="continue"/>
        </w:tcPr>
        <w:p>
          <w:pPr>
            <w:pStyle w:val="5"/>
            <w:rPr>
              <w:rFonts w:asciiTheme="majorHAnsi" w:hAnsiTheme="majorHAnsi"/>
              <w:sz w:val="18"/>
              <w:szCs w:val="18"/>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trPr>
      <w:tc>
        <w:tcPr>
          <w:tcW w:w="2846" w:type="dxa"/>
          <w:vMerge w:val="continue"/>
        </w:tcPr>
        <w:p>
          <w:pPr>
            <w:pStyle w:val="5"/>
          </w:pPr>
        </w:p>
      </w:tc>
      <w:tc>
        <w:tcPr>
          <w:tcW w:w="7504" w:type="dxa"/>
          <w:vMerge w:val="continue"/>
        </w:tcPr>
        <w:p>
          <w:pPr>
            <w:pStyle w:val="5"/>
            <w:rPr>
              <w:rFonts w:asciiTheme="majorHAnsi" w:hAnsiTheme="majorHAnsi"/>
              <w:sz w:val="18"/>
              <w:szCs w:val="18"/>
            </w:rPr>
          </w:pPr>
        </w:p>
      </w:tc>
    </w:tr>
  </w:tbl>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4AD713"/>
    <w:multiLevelType w:val="singleLevel"/>
    <w:tmpl w:val="A04AD713"/>
    <w:lvl w:ilvl="0" w:tentative="0">
      <w:start w:val="1"/>
      <w:numFmt w:val="upperLetter"/>
      <w:suff w:val="space"/>
      <w:lvlText w:val="%1."/>
      <w:lvlJc w:val="left"/>
    </w:lvl>
  </w:abstractNum>
  <w:abstractNum w:abstractNumId="1">
    <w:nsid w:val="AA0C328A"/>
    <w:multiLevelType w:val="singleLevel"/>
    <w:tmpl w:val="AA0C328A"/>
    <w:lvl w:ilvl="0" w:tentative="0">
      <w:start w:val="1"/>
      <w:numFmt w:val="upperLetter"/>
      <w:suff w:val="space"/>
      <w:lvlText w:val="%1."/>
      <w:lvlJc w:val="left"/>
    </w:lvl>
  </w:abstractNum>
  <w:abstractNum w:abstractNumId="2">
    <w:nsid w:val="BE53B5E3"/>
    <w:multiLevelType w:val="singleLevel"/>
    <w:tmpl w:val="BE53B5E3"/>
    <w:lvl w:ilvl="0" w:tentative="0">
      <w:start w:val="1"/>
      <w:numFmt w:val="decimal"/>
      <w:suff w:val="space"/>
      <w:lvlText w:val="%1."/>
      <w:lvlJc w:val="left"/>
    </w:lvl>
  </w:abstractNum>
  <w:abstractNum w:abstractNumId="3">
    <w:nsid w:val="C59627A6"/>
    <w:multiLevelType w:val="singleLevel"/>
    <w:tmpl w:val="C59627A6"/>
    <w:lvl w:ilvl="0" w:tentative="0">
      <w:start w:val="1"/>
      <w:numFmt w:val="decimal"/>
      <w:suff w:val="space"/>
      <w:lvlText w:val="%1."/>
      <w:lvlJc w:val="left"/>
    </w:lvl>
  </w:abstractNum>
  <w:abstractNum w:abstractNumId="4">
    <w:nsid w:val="F8E0F02F"/>
    <w:multiLevelType w:val="singleLevel"/>
    <w:tmpl w:val="F8E0F02F"/>
    <w:lvl w:ilvl="0" w:tentative="0">
      <w:start w:val="1"/>
      <w:numFmt w:val="upperLetter"/>
      <w:suff w:val="space"/>
      <w:lvlText w:val="%1."/>
      <w:lvlJc w:val="left"/>
    </w:lvl>
  </w:abstractNum>
  <w:abstractNum w:abstractNumId="5">
    <w:nsid w:val="09A122F5"/>
    <w:multiLevelType w:val="multilevel"/>
    <w:tmpl w:val="09A122F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6E922FA"/>
    <w:multiLevelType w:val="singleLevel"/>
    <w:tmpl w:val="16E922FA"/>
    <w:lvl w:ilvl="0" w:tentative="0">
      <w:start w:val="1"/>
      <w:numFmt w:val="upperLetter"/>
      <w:suff w:val="space"/>
      <w:lvlText w:val="%1."/>
      <w:lvlJc w:val="left"/>
    </w:lvl>
  </w:abstractNum>
  <w:abstractNum w:abstractNumId="7">
    <w:nsid w:val="380A88A6"/>
    <w:multiLevelType w:val="singleLevel"/>
    <w:tmpl w:val="380A88A6"/>
    <w:lvl w:ilvl="0" w:tentative="0">
      <w:start w:val="1"/>
      <w:numFmt w:val="upperLetter"/>
      <w:suff w:val="space"/>
      <w:lvlText w:val="%1."/>
      <w:lvlJc w:val="left"/>
    </w:lvl>
  </w:abstractNum>
  <w:abstractNum w:abstractNumId="8">
    <w:nsid w:val="4ED37EFE"/>
    <w:multiLevelType w:val="singleLevel"/>
    <w:tmpl w:val="4ED37EFE"/>
    <w:lvl w:ilvl="0" w:tentative="0">
      <w:start w:val="1"/>
      <w:numFmt w:val="decimal"/>
      <w:suff w:val="space"/>
      <w:lvlText w:val="%1."/>
      <w:lvlJc w:val="left"/>
    </w:lvl>
  </w:abstractNum>
  <w:abstractNum w:abstractNumId="9">
    <w:nsid w:val="5816BCEB"/>
    <w:multiLevelType w:val="singleLevel"/>
    <w:tmpl w:val="5816BCEB"/>
    <w:lvl w:ilvl="0" w:tentative="0">
      <w:start w:val="1"/>
      <w:numFmt w:val="decimal"/>
      <w:suff w:val="space"/>
      <w:lvlText w:val="%1."/>
      <w:lvlJc w:val="left"/>
    </w:lvl>
  </w:abstractNum>
  <w:abstractNum w:abstractNumId="10">
    <w:nsid w:val="5A92321A"/>
    <w:multiLevelType w:val="singleLevel"/>
    <w:tmpl w:val="5A92321A"/>
    <w:lvl w:ilvl="0" w:tentative="0">
      <w:start w:val="1"/>
      <w:numFmt w:val="decimal"/>
      <w:suff w:val="space"/>
      <w:lvlText w:val="%1."/>
      <w:lvlJc w:val="left"/>
    </w:lvl>
  </w:abstractNum>
  <w:abstractNum w:abstractNumId="11">
    <w:nsid w:val="5E7745B4"/>
    <w:multiLevelType w:val="multilevel"/>
    <w:tmpl w:val="5E7745B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60DE0C81"/>
    <w:multiLevelType w:val="singleLevel"/>
    <w:tmpl w:val="60DE0C81"/>
    <w:lvl w:ilvl="0" w:tentative="0">
      <w:start w:val="1"/>
      <w:numFmt w:val="upperLetter"/>
      <w:suff w:val="space"/>
      <w:lvlText w:val="%1."/>
      <w:lvlJc w:val="left"/>
    </w:lvl>
  </w:abstractNum>
  <w:abstractNum w:abstractNumId="13">
    <w:nsid w:val="67003D81"/>
    <w:multiLevelType w:val="multilevel"/>
    <w:tmpl w:val="67003D81"/>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74A82F94"/>
    <w:multiLevelType w:val="multilevel"/>
    <w:tmpl w:val="74A82F9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1"/>
  </w:num>
  <w:num w:numId="3">
    <w:abstractNumId w:val="14"/>
  </w:num>
  <w:num w:numId="4">
    <w:abstractNumId w:val="5"/>
  </w:num>
  <w:num w:numId="5">
    <w:abstractNumId w:val="7"/>
  </w:num>
  <w:num w:numId="6">
    <w:abstractNumId w:val="13"/>
  </w:num>
  <w:num w:numId="7">
    <w:abstractNumId w:val="6"/>
  </w:num>
  <w:num w:numId="8">
    <w:abstractNumId w:val="2"/>
  </w:num>
  <w:num w:numId="9">
    <w:abstractNumId w:val="0"/>
  </w:num>
  <w:num w:numId="10">
    <w:abstractNumId w:val="8"/>
  </w:num>
  <w:num w:numId="11">
    <w:abstractNumId w:val="1"/>
  </w:num>
  <w:num w:numId="12">
    <w:abstractNumId w:val="9"/>
  </w:num>
  <w:num w:numId="13">
    <w:abstractNumId w:val="4"/>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1500E"/>
    <w:rsid w:val="00020842"/>
    <w:rsid w:val="000377A7"/>
    <w:rsid w:val="002031E7"/>
    <w:rsid w:val="00203C79"/>
    <w:rsid w:val="0021245E"/>
    <w:rsid w:val="0023671A"/>
    <w:rsid w:val="002D7C5A"/>
    <w:rsid w:val="003624A9"/>
    <w:rsid w:val="00482C51"/>
    <w:rsid w:val="00496737"/>
    <w:rsid w:val="004D70A9"/>
    <w:rsid w:val="005226D5"/>
    <w:rsid w:val="00530878"/>
    <w:rsid w:val="005B1195"/>
    <w:rsid w:val="005F2DF9"/>
    <w:rsid w:val="0063483B"/>
    <w:rsid w:val="00657720"/>
    <w:rsid w:val="007624C0"/>
    <w:rsid w:val="007F42E3"/>
    <w:rsid w:val="00807C52"/>
    <w:rsid w:val="0084365B"/>
    <w:rsid w:val="00867F0C"/>
    <w:rsid w:val="008E1910"/>
    <w:rsid w:val="008E7A15"/>
    <w:rsid w:val="008F6C8E"/>
    <w:rsid w:val="00915869"/>
    <w:rsid w:val="00923CEA"/>
    <w:rsid w:val="00935496"/>
    <w:rsid w:val="00974147"/>
    <w:rsid w:val="009B6DAE"/>
    <w:rsid w:val="009C2E85"/>
    <w:rsid w:val="009D4035"/>
    <w:rsid w:val="00A21FCD"/>
    <w:rsid w:val="00A41787"/>
    <w:rsid w:val="00AC09F8"/>
    <w:rsid w:val="00B374C7"/>
    <w:rsid w:val="00CB11B5"/>
    <w:rsid w:val="00CB2C20"/>
    <w:rsid w:val="00D214E3"/>
    <w:rsid w:val="00EC59FD"/>
    <w:rsid w:val="00F078D4"/>
    <w:rsid w:val="00F12DF2"/>
    <w:rsid w:val="025F2C24"/>
    <w:rsid w:val="06511158"/>
    <w:rsid w:val="07BD39B5"/>
    <w:rsid w:val="08DE07B4"/>
    <w:rsid w:val="0B5021FB"/>
    <w:rsid w:val="112E7BC7"/>
    <w:rsid w:val="13293F7A"/>
    <w:rsid w:val="16E93CC8"/>
    <w:rsid w:val="1B283A25"/>
    <w:rsid w:val="1BE55289"/>
    <w:rsid w:val="1C711A1C"/>
    <w:rsid w:val="1F366A80"/>
    <w:rsid w:val="21106826"/>
    <w:rsid w:val="25857751"/>
    <w:rsid w:val="25A86C1E"/>
    <w:rsid w:val="25CE7B0E"/>
    <w:rsid w:val="28617F43"/>
    <w:rsid w:val="293841E4"/>
    <w:rsid w:val="29D75403"/>
    <w:rsid w:val="2B177AC0"/>
    <w:rsid w:val="2B892D36"/>
    <w:rsid w:val="2BC25BA8"/>
    <w:rsid w:val="2C301679"/>
    <w:rsid w:val="2D0A1D00"/>
    <w:rsid w:val="2D1D4710"/>
    <w:rsid w:val="2ECE24F8"/>
    <w:rsid w:val="33AE354F"/>
    <w:rsid w:val="351D5770"/>
    <w:rsid w:val="37482C3B"/>
    <w:rsid w:val="37B8086E"/>
    <w:rsid w:val="3CA53280"/>
    <w:rsid w:val="3DA37D5B"/>
    <w:rsid w:val="3F6D4D96"/>
    <w:rsid w:val="42E8215D"/>
    <w:rsid w:val="43F53E4D"/>
    <w:rsid w:val="448267E8"/>
    <w:rsid w:val="48C15EF4"/>
    <w:rsid w:val="4A7D2842"/>
    <w:rsid w:val="4EA5429B"/>
    <w:rsid w:val="4ED878B5"/>
    <w:rsid w:val="4FB93FDD"/>
    <w:rsid w:val="51520C97"/>
    <w:rsid w:val="54AB1510"/>
    <w:rsid w:val="57230437"/>
    <w:rsid w:val="577B0D5E"/>
    <w:rsid w:val="5A535A63"/>
    <w:rsid w:val="5C4D61C3"/>
    <w:rsid w:val="5D4A52F2"/>
    <w:rsid w:val="5FA57FFD"/>
    <w:rsid w:val="6287724C"/>
    <w:rsid w:val="64407CD2"/>
    <w:rsid w:val="645367BA"/>
    <w:rsid w:val="64A4621D"/>
    <w:rsid w:val="685F0195"/>
    <w:rsid w:val="68EA7DCC"/>
    <w:rsid w:val="6AB04C47"/>
    <w:rsid w:val="6AD93DE6"/>
    <w:rsid w:val="6E7D0417"/>
    <w:rsid w:val="70781332"/>
    <w:rsid w:val="70BD7DA2"/>
    <w:rsid w:val="725609B1"/>
    <w:rsid w:val="74A03F24"/>
    <w:rsid w:val="76C737AA"/>
    <w:rsid w:val="78831AF0"/>
    <w:rsid w:val="788D3F74"/>
    <w:rsid w:val="7B344755"/>
    <w:rsid w:val="7BC11278"/>
    <w:rsid w:val="7C2910F9"/>
    <w:rsid w:val="7C98489B"/>
    <w:rsid w:val="7D273348"/>
    <w:rsid w:val="7E034B41"/>
    <w:rsid w:val="7E660161"/>
    <w:rsid w:val="7E812F75"/>
    <w:rsid w:val="7F2666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1"/>
    <w:unhideWhenUsed/>
    <w:qFormat/>
    <w:uiPriority w:val="9"/>
    <w:pPr>
      <w:keepNext/>
      <w:keepLines/>
      <w:spacing w:before="40" w:after="0"/>
      <w:outlineLvl w:val="2"/>
    </w:pPr>
    <w:rPr>
      <w:rFonts w:asciiTheme="majorHAnsi" w:hAnsiTheme="majorHAnsi" w:eastAsiaTheme="majorEastAsia" w:cstheme="majorBidi"/>
      <w:color w:val="243F61" w:themeColor="accent1" w:themeShade="7F"/>
      <w:sz w:val="24"/>
      <w:szCs w:val="24"/>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3"/>
    <w:semiHidden/>
    <w:unhideWhenUsed/>
    <w:uiPriority w:val="99"/>
    <w:pPr>
      <w:spacing w:after="0" w:line="240" w:lineRule="auto"/>
    </w:pPr>
    <w:rPr>
      <w:rFonts w:ascii="Tahoma" w:hAnsi="Tahoma" w:cs="Tahoma"/>
      <w:sz w:val="16"/>
      <w:szCs w:val="16"/>
    </w:rPr>
  </w:style>
  <w:style w:type="paragraph" w:styleId="4">
    <w:name w:val="footer"/>
    <w:basedOn w:val="1"/>
    <w:link w:val="15"/>
    <w:unhideWhenUsed/>
    <w:uiPriority w:val="99"/>
    <w:pPr>
      <w:tabs>
        <w:tab w:val="center" w:pos="4680"/>
        <w:tab w:val="right" w:pos="9360"/>
      </w:tabs>
      <w:spacing w:after="0" w:line="240" w:lineRule="auto"/>
    </w:pPr>
  </w:style>
  <w:style w:type="paragraph" w:styleId="5">
    <w:name w:val="header"/>
    <w:basedOn w:val="1"/>
    <w:link w:val="14"/>
    <w:unhideWhenUsed/>
    <w:uiPriority w:val="99"/>
    <w:pPr>
      <w:tabs>
        <w:tab w:val="center" w:pos="4680"/>
        <w:tab w:val="right" w:pos="9360"/>
      </w:tabs>
      <w:spacing w:after="0" w:line="240" w:lineRule="auto"/>
    </w:pPr>
  </w:style>
  <w:style w:type="character" w:styleId="7">
    <w:name w:val="Strong"/>
    <w:basedOn w:val="6"/>
    <w:qFormat/>
    <w:uiPriority w:val="22"/>
    <w:rPr>
      <w:b/>
      <w:bCs/>
    </w:rPr>
  </w:style>
  <w:style w:type="table" w:styleId="9">
    <w:name w:val="Table Grid"/>
    <w:basedOn w:val="8"/>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styleId="10">
    <w:name w:val="Colorful Shading"/>
    <w:basedOn w:val="8"/>
    <w:uiPriority w:val="71"/>
    <w:pPr>
      <w:spacing w:after="0" w:line="240" w:lineRule="auto"/>
    </w:pPr>
    <w:rPr>
      <w:color w:val="000000" w:themeColor="text1"/>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Layout w:type="fixed"/>
      <w:tblCellMar>
        <w:top w:w="0" w:type="dxa"/>
        <w:left w:w="108" w:type="dxa"/>
        <w:bottom w:w="0" w:type="dxa"/>
        <w:right w:w="108" w:type="dxa"/>
      </w:tblCellMar>
    </w:tblPr>
    <w:tcPr>
      <w:shd w:val="clear" w:color="auto" w:fill="E5E5E5" w:themeFill="text1" w:themeFillTint="19"/>
    </w:tcPr>
    <w:tblStylePr w:type="firstRow">
      <w:rPr>
        <w:b/>
        <w:bCs/>
      </w:rPr>
      <w:tblPr>
        <w:tblLayout w:type="fixed"/>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blLayout w:type="fixed"/>
      </w:tblPr>
      <w:tcPr>
        <w:tcBorders>
          <w:top w:val="single" w:color="FFFFFF" w:themeColor="background1" w:sz="6" w:space="0"/>
        </w:tcBorders>
        <w:shd w:val="clear" w:color="auto" w:fill="000000" w:themeFill="text1" w:themeFillShade="99"/>
      </w:tcPr>
    </w:tblStylePr>
    <w:tblStylePr w:type="firstCol">
      <w:rPr>
        <w:color w:val="FFFFFF" w:themeColor="background1"/>
      </w:rPr>
      <w:tblPr>
        <w:tblLayout w:type="fixed"/>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rPr>
      <w:tblPr>
        <w:tblLayout w:type="fixed"/>
      </w:tblPr>
      <w:tcPr>
        <w:tcBorders>
          <w:top w:val="nil"/>
          <w:left w:val="nil"/>
          <w:bottom w:val="nil"/>
          <w:right w:val="nil"/>
          <w:insideH w:val="nil"/>
          <w:insideV w:val="nil"/>
        </w:tcBorders>
        <w:shd w:val="clear" w:color="auto" w:fill="000000" w:themeFill="text1" w:themeFillShade="BF"/>
      </w:tcPr>
    </w:tblStylePr>
    <w:tblStylePr w:type="band1Vert">
      <w:tblPr>
        <w:tblLayout w:type="fixed"/>
      </w:tblPr>
      <w:tcPr>
        <w:shd w:val="clear" w:color="auto" w:fill="999999" w:themeFill="text1" w:themeFillTint="66"/>
      </w:tcPr>
    </w:tblStylePr>
    <w:tblStylePr w:type="band1Horz">
      <w:tblPr>
        <w:tblLayout w:type="fixed"/>
      </w:tblPr>
      <w:tcPr>
        <w:shd w:val="clear" w:color="auto" w:fill="7F7F7F" w:themeFill="text1" w:themeFillTint="7F"/>
      </w:tcPr>
    </w:tblStylePr>
    <w:tblStylePr w:type="neCell">
      <w:rPr>
        <w:color w:val="000000" w:themeColor="text1"/>
      </w:rPr>
    </w:tblStylePr>
    <w:tblStylePr w:type="nwCell">
      <w:rPr>
        <w:color w:val="000000" w:themeColor="text1"/>
      </w:rPr>
    </w:tblStylePr>
  </w:style>
  <w:style w:type="character" w:customStyle="1" w:styleId="11">
    <w:name w:val="Heading 3 Char"/>
    <w:basedOn w:val="6"/>
    <w:link w:val="2"/>
    <w:uiPriority w:val="9"/>
    <w:rPr>
      <w:rFonts w:asciiTheme="majorHAnsi" w:hAnsiTheme="majorHAnsi" w:eastAsiaTheme="majorEastAsia" w:cstheme="majorBidi"/>
      <w:color w:val="243F61" w:themeColor="accent1" w:themeShade="7F"/>
      <w:sz w:val="24"/>
      <w:szCs w:val="24"/>
    </w:rPr>
  </w:style>
  <w:style w:type="paragraph" w:styleId="12">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3">
    <w:name w:val="Balloon Text Char"/>
    <w:basedOn w:val="6"/>
    <w:link w:val="3"/>
    <w:semiHidden/>
    <w:uiPriority w:val="99"/>
    <w:rPr>
      <w:rFonts w:ascii="Tahoma" w:hAnsi="Tahoma" w:cs="Tahoma"/>
      <w:sz w:val="16"/>
      <w:szCs w:val="16"/>
    </w:rPr>
  </w:style>
  <w:style w:type="character" w:customStyle="1" w:styleId="14">
    <w:name w:val="Header Char"/>
    <w:basedOn w:val="6"/>
    <w:link w:val="5"/>
    <w:uiPriority w:val="99"/>
  </w:style>
  <w:style w:type="character" w:customStyle="1" w:styleId="15">
    <w:name w:val="Footer Char"/>
    <w:basedOn w:val="6"/>
    <w:link w:val="4"/>
    <w:uiPriority w:val="99"/>
  </w:style>
  <w:style w:type="paragraph" w:styleId="16">
    <w:name w:val="List Paragraph"/>
    <w:basedOn w:val="1"/>
    <w:qFormat/>
    <w:uiPriority w:val="34"/>
    <w:pPr>
      <w:ind w:left="720"/>
      <w:contextualSpacing/>
    </w:pPr>
  </w:style>
  <w:style w:type="table" w:customStyle="1" w:styleId="17">
    <w:name w:val="Light Shading1"/>
    <w:basedOn w:val="8"/>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Layout w:type="fixed"/>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604</Words>
  <Characters>3448</Characters>
  <Lines>28</Lines>
  <Paragraphs>8</Paragraphs>
  <TotalTime>34</TotalTime>
  <ScaleCrop>false</ScaleCrop>
  <LinksUpToDate>false</LinksUpToDate>
  <CharactersWithSpaces>4044</CharactersWithSpaces>
  <Application>WPS Office_10.2.0.7587_F1E327BC-269C-435d-A152-05C5408002CA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2017-08-18T02:34:00Z</dcterms:created>
  <dc:creator>bap</dc:creator>
  <cp:lastModifiedBy>mayar</cp:lastModifiedBy>
  <cp:lastPrinted>2015-04-13T08:29:00Z</cp:lastPrinted>
  <dcterms:modified xsi:type="dcterms:W3CDTF">2019-01-27T08:07:19Z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2057-10.2.0.7587</vt:lpwstr>
  </property>
</Properties>
</file>