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Borders>
          <w:insideH w:val="single" w:sz="4" w:space="0" w:color="auto"/>
        </w:tblBorders>
        <w:tblLook w:val="04A0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/>
        </w:trPr>
        <w:tc>
          <w:tcPr>
            <w:cnfStyle w:val="00100000000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</w:p>
        </w:tc>
      </w:tr>
      <w:tr w:rsidR="00530878" w:rsidRPr="00EC59FD" w:rsidTr="004D70A9">
        <w:trPr>
          <w:cnfStyle w:val="000000100000"/>
        </w:trPr>
        <w:tc>
          <w:tcPr>
            <w:cnfStyle w:val="00100000000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Mata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7C4B5F" w:rsidRDefault="00530878" w:rsidP="007C4B5F">
            <w:pPr>
              <w:pStyle w:val="NoSpacing"/>
              <w:spacing w:line="360" w:lineRule="auto"/>
              <w:cnfStyle w:val="00000010000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7C4B5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Komunikasi dan Media Baru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7C4B5F">
            <w:pPr>
              <w:pStyle w:val="NoSpacing"/>
              <w:spacing w:line="360" w:lineRule="auto"/>
              <w:cnfStyle w:val="00000010000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7C4B5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COM</w:t>
            </w:r>
            <w:r w:rsidR="00CB2C20">
              <w:rPr>
                <w:rFonts w:ascii="Adobe Fan Heiti Std B" w:eastAsia="Adobe Fan Heiti Std B" w:hAnsi="Adobe Fan Heiti Std B"/>
                <w:sz w:val="18"/>
                <w:szCs w:val="18"/>
              </w:rPr>
              <w:t>-</w:t>
            </w:r>
            <w:r w:rsidR="007C4B5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2</w:t>
            </w:r>
            <w:r w:rsidR="00CB2C20">
              <w:rPr>
                <w:rFonts w:ascii="Adobe Fan Heiti Std B" w:eastAsia="Adobe Fan Heiti Std B" w:hAnsi="Adobe Fan Heiti Std B"/>
                <w:sz w:val="18"/>
                <w:szCs w:val="18"/>
              </w:rPr>
              <w:t>10</w:t>
            </w:r>
          </w:p>
        </w:tc>
      </w:tr>
      <w:tr w:rsidR="00530878" w:rsidRPr="00EC59FD" w:rsidTr="004D70A9">
        <w:tc>
          <w:tcPr>
            <w:cnfStyle w:val="00100000000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Kuliah</w:t>
            </w:r>
            <w:proofErr w:type="spellEnd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proofErr w:type="spellStart"/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Wajib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7C4B5F" w:rsidRDefault="00530878" w:rsidP="0021245E">
            <w:pPr>
              <w:pStyle w:val="NoSpacing"/>
              <w:spacing w:line="360" w:lineRule="auto"/>
              <w:cnfStyle w:val="00000000000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7C4B5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4</w:t>
            </w:r>
          </w:p>
        </w:tc>
      </w:tr>
      <w:tr w:rsidR="00530878" w:rsidRPr="00EC59FD" w:rsidTr="008E7A15">
        <w:trPr>
          <w:cnfStyle w:val="000000100000"/>
        </w:trPr>
        <w:tc>
          <w:tcPr>
            <w:cnfStyle w:val="00100000000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7C4B5F" w:rsidRDefault="00530878" w:rsidP="007C4B5F">
            <w:pPr>
              <w:pStyle w:val="NoSpacing"/>
              <w:spacing w:line="360" w:lineRule="auto"/>
              <w:cnfStyle w:val="00000010000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7C4B5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Nani Kurniasari, M.Si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</w:t>
            </w:r>
            <w:proofErr w:type="spellEnd"/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(</w:t>
            </w:r>
            <w:r w:rsidR="007A57D9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7C4B5F">
            <w:pPr>
              <w:pStyle w:val="NoSpacing"/>
              <w:spacing w:line="360" w:lineRule="auto"/>
              <w:cnfStyle w:val="00000010000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7C4B5F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3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7A57D9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</w:tr>
      <w:tr w:rsidR="008E7A15" w:rsidRPr="00EC59FD" w:rsidTr="008E7A15">
        <w:tc>
          <w:tcPr>
            <w:cnfStyle w:val="00100000000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8E7A1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</w:t>
            </w:r>
            <w:proofErr w:type="spellEnd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Pengampu</w:t>
            </w:r>
            <w:proofErr w:type="spellEnd"/>
          </w:p>
          <w:p w:rsidR="00A21FCD" w:rsidRPr="00A21FCD" w:rsidRDefault="00A21FC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  <w:proofErr w:type="spellEnd"/>
          </w:p>
          <w:p w:rsidR="00A21FCD" w:rsidRPr="00A21FCD" w:rsidRDefault="00A21FCD" w:rsidP="008E7A15">
            <w:pPr>
              <w:pStyle w:val="NoSpacing"/>
              <w:spacing w:line="360" w:lineRule="auto"/>
              <w:cnfStyle w:val="00000000000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Dekan</w:t>
            </w:r>
            <w:proofErr w:type="spellEnd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 </w:t>
            </w:r>
          </w:p>
          <w:p w:rsidR="008E7A15" w:rsidRPr="00A21FCD" w:rsidRDefault="00A21FCD" w:rsidP="008E7A15">
            <w:pPr>
              <w:pStyle w:val="NoSpacing"/>
              <w:spacing w:line="360" w:lineRule="auto"/>
              <w:cnfStyle w:val="00000000000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proofErr w:type="spellStart"/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ttd</w:t>
            </w:r>
            <w:proofErr w:type="spellEnd"/>
          </w:p>
          <w:p w:rsidR="008E7A15" w:rsidRPr="00A21FCD" w:rsidRDefault="008E7A15" w:rsidP="008E7A15">
            <w:pPr>
              <w:pStyle w:val="NoSpacing"/>
              <w:spacing w:line="360" w:lineRule="auto"/>
              <w:cnfStyle w:val="00000000000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/>
      </w:tblPr>
      <w:tblGrid>
        <w:gridCol w:w="2860"/>
        <w:gridCol w:w="870"/>
        <w:gridCol w:w="2773"/>
        <w:gridCol w:w="3793"/>
      </w:tblGrid>
      <w:tr w:rsidR="00657720" w:rsidRPr="00657720" w:rsidTr="00A21FCD">
        <w:trPr>
          <w:trHeight w:val="647"/>
          <w:tblHeader/>
        </w:trPr>
        <w:tc>
          <w:tcPr>
            <w:tcW w:w="10296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5B1195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Capaian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(CP)</w:t>
            </w: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tcBorders>
              <w:bottom w:val="single" w:sz="4" w:space="0" w:color="auto"/>
            </w:tcBorders>
            <w:vAlign w:val="center"/>
          </w:tcPr>
          <w:p w:rsidR="005B1195" w:rsidRPr="007C4B5F" w:rsidRDefault="005B1195" w:rsidP="007C4B5F">
            <w:pPr>
              <w:pStyle w:val="NoSpacing"/>
              <w:rPr>
                <w:rFonts w:ascii="Arial" w:hAnsi="Arial" w:cs="Arial"/>
                <w:lang w:val="id-ID"/>
              </w:rPr>
            </w:pP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5B1195" w:rsidRPr="00657720" w:rsidRDefault="005B1195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70" w:type="dxa"/>
          </w:tcPr>
          <w:p w:rsidR="005B1195" w:rsidRPr="00657720" w:rsidRDefault="005B1195" w:rsidP="005B1195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6566" w:type="dxa"/>
            <w:gridSpan w:val="2"/>
            <w:vAlign w:val="center"/>
          </w:tcPr>
          <w:p w:rsidR="005B1195" w:rsidRPr="005E2A66" w:rsidRDefault="005E2A66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r w:rsidRPr="007C4B5F">
              <w:rPr>
                <w:rFonts w:ascii="Arial" w:eastAsia="Adobe Heiti Std R" w:hAnsi="Arial"/>
              </w:rPr>
              <w:t xml:space="preserve">Mata </w:t>
            </w:r>
            <w:proofErr w:type="spellStart"/>
            <w:r w:rsidRPr="007C4B5F">
              <w:rPr>
                <w:rFonts w:ascii="Arial" w:eastAsia="Adobe Heiti Std R" w:hAnsi="Arial"/>
              </w:rPr>
              <w:t>kuliah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ini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akan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mempelajari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bagaimana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interaksi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manusia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yang </w:t>
            </w:r>
            <w:proofErr w:type="spellStart"/>
            <w:r w:rsidRPr="007C4B5F">
              <w:rPr>
                <w:rFonts w:ascii="Arial" w:eastAsia="Adobe Heiti Std R" w:hAnsi="Arial"/>
              </w:rPr>
              <w:t>termediasi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oleh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media </w:t>
            </w:r>
            <w:proofErr w:type="spellStart"/>
            <w:r w:rsidRPr="007C4B5F">
              <w:rPr>
                <w:rFonts w:ascii="Arial" w:eastAsia="Adobe Heiti Std R" w:hAnsi="Arial"/>
              </w:rPr>
              <w:t>baru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. </w:t>
            </w:r>
            <w:proofErr w:type="spellStart"/>
            <w:r w:rsidRPr="007C4B5F">
              <w:rPr>
                <w:rFonts w:ascii="Arial" w:eastAsia="Adobe Heiti Std R" w:hAnsi="Arial"/>
              </w:rPr>
              <w:t>Termasuk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di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dalamnya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kajian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komunikasi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interpersonal, media </w:t>
            </w:r>
            <w:proofErr w:type="spellStart"/>
            <w:r w:rsidRPr="007C4B5F">
              <w:rPr>
                <w:rFonts w:ascii="Arial" w:eastAsia="Adobe Heiti Std R" w:hAnsi="Arial"/>
              </w:rPr>
              <w:t>permainan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interaktif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, media </w:t>
            </w:r>
            <w:proofErr w:type="spellStart"/>
            <w:r w:rsidRPr="007C4B5F">
              <w:rPr>
                <w:rFonts w:ascii="Arial" w:eastAsia="Adobe Heiti Std R" w:hAnsi="Arial"/>
              </w:rPr>
              <w:t>pencarian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informasi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, media </w:t>
            </w:r>
            <w:proofErr w:type="spellStart"/>
            <w:r w:rsidRPr="007C4B5F">
              <w:rPr>
                <w:rFonts w:ascii="Arial" w:eastAsia="Adobe Heiti Std R" w:hAnsi="Arial"/>
              </w:rPr>
              <w:t>partisipasi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politik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, </w:t>
            </w:r>
            <w:proofErr w:type="spellStart"/>
            <w:r w:rsidRPr="007C4B5F">
              <w:rPr>
                <w:rFonts w:ascii="Arial" w:eastAsia="Adobe Heiti Std R" w:hAnsi="Arial"/>
              </w:rPr>
              <w:t>dan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penggunaan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media </w:t>
            </w:r>
            <w:proofErr w:type="spellStart"/>
            <w:r w:rsidRPr="007C4B5F">
              <w:rPr>
                <w:rFonts w:ascii="Arial" w:eastAsia="Adobe Heiti Std R" w:hAnsi="Arial"/>
              </w:rPr>
              <w:t>baru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sebagai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/>
              </w:rPr>
              <w:t>pengganti</w:t>
            </w:r>
            <w:proofErr w:type="spellEnd"/>
            <w:r w:rsidRPr="007C4B5F">
              <w:rPr>
                <w:rFonts w:ascii="Arial" w:eastAsia="Adobe Heiti Std R" w:hAnsi="Arial"/>
              </w:rPr>
              <w:t xml:space="preserve"> media </w:t>
            </w:r>
            <w:proofErr w:type="spellStart"/>
            <w:r w:rsidRPr="007C4B5F">
              <w:rPr>
                <w:rFonts w:ascii="Arial" w:eastAsia="Adobe Heiti Std R" w:hAnsi="Arial"/>
              </w:rPr>
              <w:t>penyiaran</w:t>
            </w:r>
            <w:proofErr w:type="spellEnd"/>
            <w:r w:rsidRPr="007C4B5F">
              <w:rPr>
                <w:rFonts w:ascii="Arial" w:eastAsia="Adobe Heiti Std R" w:hAnsi="Arial"/>
                <w:lang w:val="id-ID"/>
              </w:rPr>
              <w:t>.</w:t>
            </w: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Deskripsi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Singkat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MK</w:t>
            </w:r>
          </w:p>
        </w:tc>
        <w:tc>
          <w:tcPr>
            <w:tcW w:w="7436" w:type="dxa"/>
            <w:gridSpan w:val="3"/>
          </w:tcPr>
          <w:p w:rsidR="005B1195" w:rsidRPr="007C4B5F" w:rsidRDefault="007C4B5F" w:rsidP="005B1195">
            <w:pPr>
              <w:pStyle w:val="NoSpacing"/>
              <w:rPr>
                <w:rFonts w:ascii="Arial" w:hAnsi="Arial" w:cs="Arial"/>
              </w:rPr>
            </w:pPr>
            <w:r w:rsidRPr="007C4B5F">
              <w:rPr>
                <w:rFonts w:ascii="Arial" w:eastAsia="Adobe Fan Heiti Std B" w:hAnsi="Arial" w:cs="Arial"/>
              </w:rPr>
              <w:t>M</w:t>
            </w:r>
            <w:r w:rsidRPr="007C4B5F">
              <w:rPr>
                <w:rFonts w:ascii="Arial" w:eastAsia="Adobe Heiti Std R" w:hAnsi="Arial" w:cs="Arial"/>
              </w:rPr>
              <w:t xml:space="preserve">ata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kuliah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ini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menjelaskan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pemahaman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konsep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dan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teori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tentang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komunikasi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dalam</w:t>
            </w:r>
            <w:proofErr w:type="spellEnd"/>
            <w:r w:rsidRPr="007C4B5F">
              <w:rPr>
                <w:rFonts w:ascii="Arial" w:eastAsia="Adobe Heiti Std R" w:hAnsi="Arial" w:cs="Arial"/>
              </w:rPr>
              <w:t xml:space="preserve"> media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baru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serta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implementasi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dan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aplikasi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dari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penggunaan</w:t>
            </w:r>
            <w:proofErr w:type="spellEnd"/>
            <w:r w:rsidRPr="007C4B5F">
              <w:rPr>
                <w:rFonts w:ascii="Arial" w:eastAsia="Adobe Heiti Std R" w:hAnsi="Arial" w:cs="Arial"/>
              </w:rPr>
              <w:t xml:space="preserve"> media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baru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sebagai</w:t>
            </w:r>
            <w:proofErr w:type="spellEnd"/>
            <w:r w:rsidRPr="007C4B5F">
              <w:rPr>
                <w:rFonts w:ascii="Arial" w:eastAsia="Adobe Heiti Std R" w:hAnsi="Arial" w:cs="Arial"/>
              </w:rPr>
              <w:t xml:space="preserve"> media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komunikasi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dalam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kehidupan</w:t>
            </w:r>
            <w:proofErr w:type="spellEnd"/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r w:rsidRPr="007C4B5F">
              <w:rPr>
                <w:rFonts w:ascii="Arial" w:eastAsia="Adobe Heiti Std R" w:hAnsi="Arial" w:cs="Arial"/>
              </w:rPr>
              <w:t>social</w:t>
            </w:r>
            <w:r w:rsidRPr="007C4B5F">
              <w:rPr>
                <w:rFonts w:ascii="Arial" w:eastAsia="Adobe Heiti Std R" w:hAnsi="Arial" w:cs="Arial"/>
                <w:lang w:val="id-ID"/>
              </w:rPr>
              <w:t xml:space="preserve"> </w:t>
            </w:r>
            <w:proofErr w:type="spellStart"/>
            <w:r w:rsidRPr="007C4B5F">
              <w:rPr>
                <w:rFonts w:ascii="Arial" w:eastAsia="Adobe Heiti Std R" w:hAnsi="Arial" w:cs="Arial"/>
              </w:rPr>
              <w:t>bermasyarakat</w:t>
            </w:r>
            <w:proofErr w:type="spellEnd"/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Materi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Pemebelajaran</w:t>
            </w:r>
            <w:proofErr w:type="spellEnd"/>
            <w:r w:rsidRPr="00657720">
              <w:rPr>
                <w:rFonts w:ascii="Arial" w:hAnsi="Arial" w:cs="Arial"/>
                <w:b/>
              </w:rPr>
              <w:t>/</w:t>
            </w:r>
            <w:proofErr w:type="spellStart"/>
            <w:r w:rsidRPr="00657720">
              <w:rPr>
                <w:rFonts w:ascii="Arial" w:hAnsi="Arial" w:cs="Arial"/>
                <w:b/>
              </w:rPr>
              <w:t>Pokok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Bahasan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5E2A66" w:rsidRPr="005E2A66" w:rsidRDefault="004D70A9" w:rsidP="008E7A1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5E2A66">
              <w:rPr>
                <w:rFonts w:ascii="Arial" w:hAnsi="Arial" w:cs="Arial"/>
              </w:rPr>
              <w:t>Peng</w:t>
            </w:r>
            <w:proofErr w:type="spellEnd"/>
            <w:r w:rsidR="005E2A66">
              <w:rPr>
                <w:rFonts w:ascii="Arial" w:hAnsi="Arial" w:cs="Arial"/>
                <w:lang w:val="id-ID"/>
              </w:rPr>
              <w:t>gunaan media baru dan teknologi baru dalam kegiatan komunikasi sehari-hari</w:t>
            </w:r>
          </w:p>
          <w:p w:rsidR="004D70A9" w:rsidRPr="005E2A66" w:rsidRDefault="005E2A66" w:rsidP="004D70A9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Media baru dan budaya visual</w:t>
            </w:r>
          </w:p>
          <w:p w:rsidR="005B1195" w:rsidRPr="005E2A66" w:rsidRDefault="005E2A6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5E2A66">
              <w:rPr>
                <w:rFonts w:ascii="Arial" w:hAnsi="Arial" w:cs="Arial"/>
                <w:i/>
                <w:lang w:val="id-ID"/>
              </w:rPr>
              <w:t>Mobile communication</w:t>
            </w:r>
            <w:r>
              <w:rPr>
                <w:rFonts w:ascii="Arial" w:hAnsi="Arial" w:cs="Arial"/>
                <w:lang w:val="id-ID"/>
              </w:rPr>
              <w:t xml:space="preserve"> dalam kehidupan sehari-hari</w:t>
            </w:r>
          </w:p>
          <w:p w:rsidR="005E2A66" w:rsidRPr="005E2A66" w:rsidRDefault="005E2A6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Ruang publik dan ruang privat dalam media baru</w:t>
            </w:r>
          </w:p>
          <w:p w:rsidR="005E2A66" w:rsidRPr="005E2A66" w:rsidRDefault="005E2A6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Keterkaitan antara waktu dan penggunaan ICT dalam media baru</w:t>
            </w:r>
          </w:p>
          <w:p w:rsidR="005E2A66" w:rsidRPr="005E2A66" w:rsidRDefault="005E2A6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Konsep-konsep tentang jaringan sosial dan penggunaannya</w:t>
            </w:r>
          </w:p>
          <w:p w:rsidR="005E2A66" w:rsidRPr="005E2A66" w:rsidRDefault="005E2A6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Implementasi platform digital dalam media baru</w:t>
            </w:r>
          </w:p>
          <w:p w:rsidR="005E2A66" w:rsidRPr="005E2A66" w:rsidRDefault="005E2A66" w:rsidP="005B1195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Implementasi media baru dalam kehidupan sehari-hari</w:t>
            </w:r>
          </w:p>
          <w:p w:rsidR="005E2A66" w:rsidRPr="005E2A66" w:rsidRDefault="005E2A66" w:rsidP="005E2A66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Budaya siber</w:t>
            </w:r>
          </w:p>
        </w:tc>
      </w:tr>
      <w:tr w:rsidR="004D70A9" w:rsidRPr="00657720" w:rsidTr="00657720"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Pustaka</w:t>
            </w:r>
            <w:proofErr w:type="spellEnd"/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Utama</w:t>
            </w:r>
            <w:proofErr w:type="spellEnd"/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A83C02" w:rsidRPr="00F021AE" w:rsidRDefault="00A83C02" w:rsidP="00F021AE">
            <w:pPr>
              <w:pStyle w:val="NoSpacing"/>
              <w:numPr>
                <w:ilvl w:val="0"/>
                <w:numId w:val="15"/>
              </w:numPr>
              <w:ind w:left="259" w:hanging="259"/>
              <w:jc w:val="both"/>
              <w:rPr>
                <w:rFonts w:ascii="Arial" w:eastAsia="Adobe Fan Heiti Std B" w:hAnsi="Arial" w:cs="Arial"/>
              </w:rPr>
            </w:pPr>
            <w:r w:rsidRPr="00F021AE">
              <w:rPr>
                <w:rFonts w:ascii="Arial" w:eastAsia="Adobe Fan Heiti Std B" w:hAnsi="Arial" w:cs="Arial"/>
              </w:rPr>
              <w:t xml:space="preserve">Lister, Martin, </w:t>
            </w:r>
            <w:proofErr w:type="spellStart"/>
            <w:r w:rsidR="00F021AE" w:rsidRPr="00F021AE">
              <w:rPr>
                <w:rFonts w:ascii="Arial" w:eastAsia="Adobe Fan Heiti Std B" w:hAnsi="Arial" w:cs="Arial"/>
              </w:rPr>
              <w:t>dkk</w:t>
            </w:r>
            <w:proofErr w:type="spellEnd"/>
            <w:r w:rsidR="00F021AE" w:rsidRPr="00F021AE">
              <w:rPr>
                <w:rFonts w:ascii="Arial" w:eastAsia="Adobe Fan Heiti Std B" w:hAnsi="Arial" w:cs="Arial"/>
              </w:rPr>
              <w:t xml:space="preserve">. 2009. </w:t>
            </w:r>
            <w:r w:rsidR="00F021AE" w:rsidRPr="00F021AE">
              <w:rPr>
                <w:rFonts w:ascii="Arial" w:eastAsia="Adobe Fan Heiti Std B" w:hAnsi="Arial" w:cs="Arial"/>
                <w:i/>
              </w:rPr>
              <w:t>New Media</w:t>
            </w:r>
            <w:r w:rsidR="00F021AE">
              <w:rPr>
                <w:rFonts w:ascii="Arial" w:eastAsia="Adobe Fan Heiti Std B" w:hAnsi="Arial" w:cs="Arial"/>
                <w:i/>
                <w:lang w:val="id-ID"/>
              </w:rPr>
              <w:t>: A Critical Introduction, econd Edition</w:t>
            </w:r>
            <w:r w:rsidR="00F021AE" w:rsidRPr="00F021AE">
              <w:rPr>
                <w:rFonts w:ascii="Arial" w:eastAsia="Adobe Fan Heiti Std B" w:hAnsi="Arial" w:cs="Arial"/>
              </w:rPr>
              <w:t xml:space="preserve">. </w:t>
            </w:r>
            <w:proofErr w:type="spellStart"/>
            <w:r w:rsidR="00F021AE" w:rsidRPr="00F021AE">
              <w:rPr>
                <w:rFonts w:ascii="Arial" w:eastAsia="Adobe Fan Heiti Std B" w:hAnsi="Arial" w:cs="Arial"/>
              </w:rPr>
              <w:t>Routledge</w:t>
            </w:r>
            <w:proofErr w:type="spellEnd"/>
            <w:r w:rsidRPr="00F021AE">
              <w:rPr>
                <w:rFonts w:ascii="Arial" w:eastAsia="Adobe Fan Heiti Std B" w:hAnsi="Arial" w:cs="Arial"/>
              </w:rPr>
              <w:t xml:space="preserve">: USA </w:t>
            </w:r>
            <w:r w:rsidRPr="00F021AE">
              <w:rPr>
                <w:rFonts w:ascii="Arial" w:eastAsia="Adobe Fan Heiti Std B" w:hAnsi="Arial" w:cs="Arial"/>
              </w:rPr>
              <w:tab/>
            </w:r>
          </w:p>
          <w:p w:rsidR="004D70A9" w:rsidRPr="007A57D9" w:rsidRDefault="00A83C02" w:rsidP="004D70A9">
            <w:pPr>
              <w:pStyle w:val="NoSpacing"/>
              <w:numPr>
                <w:ilvl w:val="0"/>
                <w:numId w:val="15"/>
              </w:numPr>
              <w:ind w:left="259" w:hanging="259"/>
              <w:jc w:val="both"/>
              <w:rPr>
                <w:rFonts w:ascii="Arial" w:eastAsia="Adobe Fan Heiti Std B" w:hAnsi="Arial" w:cs="Arial"/>
                <w:lang w:val="id-ID"/>
              </w:rPr>
            </w:pPr>
            <w:r w:rsidRPr="00F021AE">
              <w:rPr>
                <w:rFonts w:ascii="Arial" w:eastAsia="Adobe Fan Heiti Std B" w:hAnsi="Arial" w:cs="Arial"/>
              </w:rPr>
              <w:lastRenderedPageBreak/>
              <w:t>Green, Nicola &amp; Haddon, Leslie. 2009.</w:t>
            </w:r>
            <w:r w:rsidR="00F021AE" w:rsidRPr="00F021AE">
              <w:rPr>
                <w:rFonts w:ascii="Arial" w:eastAsia="Adobe Fan Heiti Std B" w:hAnsi="Arial" w:cs="Arial"/>
                <w:lang w:val="id-ID"/>
              </w:rPr>
              <w:t xml:space="preserve"> </w:t>
            </w:r>
            <w:r w:rsidR="00F021AE" w:rsidRPr="00F021AE">
              <w:rPr>
                <w:rFonts w:ascii="Arial" w:eastAsia="Adobe Fan Heiti Std B" w:hAnsi="Arial" w:cs="Arial"/>
                <w:i/>
              </w:rPr>
              <w:t>Mobile Communication</w:t>
            </w:r>
            <w:r w:rsidRPr="00F021AE">
              <w:rPr>
                <w:rFonts w:ascii="Arial" w:eastAsia="Adobe Fan Heiti Std B" w:hAnsi="Arial" w:cs="Arial"/>
                <w:i/>
              </w:rPr>
              <w:t xml:space="preserve">: An </w:t>
            </w:r>
            <w:r w:rsidR="00F021AE" w:rsidRPr="00F021AE">
              <w:rPr>
                <w:rFonts w:ascii="Arial" w:eastAsia="Adobe Fan Heiti Std B" w:hAnsi="Arial" w:cs="Arial"/>
                <w:i/>
              </w:rPr>
              <w:t xml:space="preserve">Introduction </w:t>
            </w:r>
            <w:proofErr w:type="gramStart"/>
            <w:r w:rsidR="00F021AE" w:rsidRPr="00F021AE">
              <w:rPr>
                <w:rFonts w:ascii="Arial" w:eastAsia="Adobe Fan Heiti Std B" w:hAnsi="Arial" w:cs="Arial"/>
                <w:i/>
              </w:rPr>
              <w:t>To</w:t>
            </w:r>
            <w:proofErr w:type="gramEnd"/>
            <w:r w:rsidR="00F021AE" w:rsidRPr="00F021AE">
              <w:rPr>
                <w:rFonts w:ascii="Arial" w:eastAsia="Adobe Fan Heiti Std B" w:hAnsi="Arial" w:cs="Arial"/>
                <w:i/>
              </w:rPr>
              <w:t xml:space="preserve"> New Media</w:t>
            </w:r>
            <w:r w:rsidR="00F021AE" w:rsidRPr="00F021AE">
              <w:rPr>
                <w:rFonts w:ascii="Arial" w:eastAsia="Adobe Fan Heiti Std B" w:hAnsi="Arial" w:cs="Arial"/>
              </w:rPr>
              <w:t>. Berg</w:t>
            </w:r>
            <w:r w:rsidRPr="00F021AE">
              <w:rPr>
                <w:rFonts w:ascii="Arial" w:eastAsia="Adobe Fan Heiti Std B" w:hAnsi="Arial" w:cs="Arial"/>
              </w:rPr>
              <w:t>: New York</w:t>
            </w:r>
            <w:r w:rsidR="00F021AE">
              <w:rPr>
                <w:rFonts w:ascii="Arial" w:eastAsia="Adobe Fan Heiti Std B" w:hAnsi="Arial" w:cs="Arial"/>
                <w:lang w:val="id-ID"/>
              </w:rPr>
              <w:t>.</w:t>
            </w:r>
            <w:r w:rsidRPr="00F021AE">
              <w:rPr>
                <w:rFonts w:ascii="Arial" w:hAnsi="Arial" w:cs="Arial"/>
              </w:rPr>
              <w:t xml:space="preserve"> </w:t>
            </w:r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Pendukung</w:t>
            </w:r>
            <w:proofErr w:type="spellEnd"/>
          </w:p>
        </w:tc>
      </w:tr>
      <w:tr w:rsidR="004D70A9" w:rsidRPr="00657720" w:rsidTr="00657720">
        <w:tc>
          <w:tcPr>
            <w:tcW w:w="2860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4D70A9" w:rsidRPr="007A57D9" w:rsidRDefault="00F021AE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Lievrouw, Leah &amp; Livingstone, Sonia. 2004. </w:t>
            </w:r>
            <w:r w:rsidRPr="00F021AE">
              <w:rPr>
                <w:rFonts w:ascii="Arial" w:hAnsi="Arial" w:cs="Arial"/>
                <w:i/>
                <w:lang w:val="id-ID"/>
              </w:rPr>
              <w:t>The Handbook of New Media</w:t>
            </w:r>
            <w:r>
              <w:rPr>
                <w:rFonts w:ascii="Arial" w:hAnsi="Arial" w:cs="Arial"/>
                <w:lang w:val="id-ID"/>
              </w:rPr>
              <w:t>. Sage Publication: London.</w:t>
            </w:r>
          </w:p>
        </w:tc>
      </w:tr>
      <w:tr w:rsidR="005B1195" w:rsidRPr="00657720" w:rsidTr="00657720">
        <w:trPr>
          <w:trHeight w:val="287"/>
        </w:trPr>
        <w:tc>
          <w:tcPr>
            <w:tcW w:w="2860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Media </w:t>
            </w:r>
            <w:proofErr w:type="spellStart"/>
            <w:r w:rsidRPr="00657720">
              <w:rPr>
                <w:rFonts w:ascii="Arial" w:hAnsi="Arial" w:cs="Arial"/>
                <w:b/>
              </w:rPr>
              <w:t>Pembelajaran</w:t>
            </w:r>
            <w:proofErr w:type="spellEnd"/>
          </w:p>
        </w:tc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Lunak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proofErr w:type="spellStart"/>
            <w:r w:rsidRPr="00657720">
              <w:rPr>
                <w:rFonts w:ascii="Arial" w:hAnsi="Arial" w:cs="Arial"/>
                <w:b/>
              </w:rPr>
              <w:t>Perangkat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Keras</w:t>
            </w:r>
            <w:proofErr w:type="spellEnd"/>
            <w:r w:rsidRPr="00657720">
              <w:rPr>
                <w:rFonts w:ascii="Arial" w:hAnsi="Arial" w:cs="Arial"/>
                <w:b/>
              </w:rPr>
              <w:t>:</w:t>
            </w:r>
          </w:p>
        </w:tc>
      </w:tr>
      <w:tr w:rsidR="005B1195" w:rsidRPr="00657720" w:rsidTr="00657720">
        <w:trPr>
          <w:trHeight w:val="435"/>
        </w:trPr>
        <w:tc>
          <w:tcPr>
            <w:tcW w:w="2860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643" w:type="dxa"/>
            <w:gridSpan w:val="2"/>
          </w:tcPr>
          <w:p w:rsidR="005B1195" w:rsidRPr="007A57D9" w:rsidRDefault="007A57D9" w:rsidP="004D70A9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Aplikasi Media Sosial</w:t>
            </w:r>
          </w:p>
          <w:p w:rsidR="005B1195" w:rsidRPr="00657720" w:rsidRDefault="005B1195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793" w:type="dxa"/>
          </w:tcPr>
          <w:p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:rsidTr="00657720">
        <w:trPr>
          <w:trHeight w:val="449"/>
        </w:trPr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436" w:type="dxa"/>
            <w:gridSpan w:val="3"/>
            <w:vAlign w:val="center"/>
          </w:tcPr>
          <w:p w:rsidR="005B1195" w:rsidRPr="007A57D9" w:rsidRDefault="007A57D9" w:rsidP="005B119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-</w:t>
            </w: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657720">
        <w:tc>
          <w:tcPr>
            <w:tcW w:w="2860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 xml:space="preserve">Mata </w:t>
            </w:r>
            <w:proofErr w:type="spellStart"/>
            <w:r w:rsidRPr="00657720">
              <w:rPr>
                <w:rFonts w:ascii="Arial" w:hAnsi="Arial" w:cs="Arial"/>
                <w:b/>
              </w:rPr>
              <w:t>Kuliah</w:t>
            </w:r>
            <w:proofErr w:type="spellEnd"/>
            <w:r w:rsidRPr="00657720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57720">
              <w:rPr>
                <w:rFonts w:ascii="Arial" w:hAnsi="Arial" w:cs="Arial"/>
                <w:b/>
              </w:rPr>
              <w:t>Prasyarat</w:t>
            </w:r>
            <w:proofErr w:type="spellEnd"/>
          </w:p>
        </w:tc>
        <w:tc>
          <w:tcPr>
            <w:tcW w:w="7436" w:type="dxa"/>
            <w:gridSpan w:val="3"/>
            <w:vAlign w:val="center"/>
          </w:tcPr>
          <w:p w:rsidR="004D70A9" w:rsidRPr="00657720" w:rsidRDefault="004D70A9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  <w:p w:rsidR="005B1195" w:rsidRPr="00657720" w:rsidRDefault="005B1195" w:rsidP="005B1195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7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/>
      </w:tblPr>
      <w:tblGrid>
        <w:gridCol w:w="856"/>
        <w:gridCol w:w="2639"/>
        <w:gridCol w:w="2373"/>
        <w:gridCol w:w="2160"/>
        <w:gridCol w:w="2035"/>
        <w:gridCol w:w="2195"/>
        <w:gridCol w:w="1030"/>
      </w:tblGrid>
      <w:tr w:rsidR="00A21FCD" w:rsidRPr="007F42E3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962342" w:rsidRPr="007F42E3" w:rsidTr="00923CEA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</w:t>
            </w:r>
            <w:proofErr w:type="spellEnd"/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-</w:t>
            </w:r>
          </w:p>
        </w:tc>
        <w:tc>
          <w:tcPr>
            <w:tcW w:w="263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Kemampuan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Akhir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yang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Diharapkan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373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  <w:proofErr w:type="spellEnd"/>
          </w:p>
        </w:tc>
        <w:tc>
          <w:tcPr>
            <w:tcW w:w="216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&amp;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Bentuk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0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Estimasi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Waktu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219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Pembelajaran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Pustaka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103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Penilaian</w:t>
            </w:r>
            <w:proofErr w:type="spellEnd"/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(%)</w:t>
            </w:r>
          </w:p>
        </w:tc>
      </w:tr>
      <w:tr w:rsidR="00962342" w:rsidRPr="007F42E3" w:rsidTr="00923CEA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63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373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16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20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19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03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962342" w:rsidRPr="007F42E3" w:rsidTr="00923CEA">
        <w:trPr>
          <w:trHeight w:val="916"/>
        </w:trPr>
        <w:tc>
          <w:tcPr>
            <w:tcW w:w="856" w:type="dxa"/>
            <w:tcBorders>
              <w:top w:val="single" w:sz="18" w:space="0" w:color="C00000"/>
            </w:tcBorders>
            <w:vAlign w:val="center"/>
            <w:hideMark/>
          </w:tcPr>
          <w:p w:rsidR="004D70A9" w:rsidRPr="00A36B48" w:rsidRDefault="007F42E3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1</w:t>
            </w:r>
          </w:p>
        </w:tc>
        <w:tc>
          <w:tcPr>
            <w:tcW w:w="2639" w:type="dxa"/>
            <w:tcBorders>
              <w:top w:val="single" w:sz="18" w:space="0" w:color="C00000"/>
            </w:tcBorders>
            <w:hideMark/>
          </w:tcPr>
          <w:p w:rsidR="004D70A9" w:rsidRPr="00E47B55" w:rsidRDefault="00A36B48" w:rsidP="00E47B55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penggunan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Baru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baru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sehari-hari</w:t>
            </w:r>
            <w:proofErr w:type="spellEnd"/>
          </w:p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sz w:val="18"/>
                <w:szCs w:val="18"/>
              </w:rPr>
              <w:t> </w:t>
            </w:r>
          </w:p>
        </w:tc>
        <w:tc>
          <w:tcPr>
            <w:tcW w:w="2373" w:type="dxa"/>
            <w:tcBorders>
              <w:top w:val="single" w:sz="18" w:space="0" w:color="C00000"/>
            </w:tcBorders>
          </w:tcPr>
          <w:p w:rsidR="007F42E3" w:rsidRPr="008A458C" w:rsidRDefault="0090329F" w:rsidP="008A458C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="008A458C" w:rsidRPr="008A458C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8A458C" w:rsidRPr="008A458C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="008A458C" w:rsidRPr="008A458C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8A458C" w:rsidRPr="008A458C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8A458C" w:rsidRPr="008A458C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="008A458C" w:rsidRPr="008A458C">
              <w:rPr>
                <w:rFonts w:ascii="Arial" w:hAnsi="Arial" w:cs="Arial"/>
                <w:sz w:val="18"/>
                <w:szCs w:val="18"/>
              </w:rPr>
              <w:t>menganalis</w:t>
            </w:r>
            <w:proofErr w:type="spellEnd"/>
            <w:r w:rsidR="008A458C" w:rsidRPr="008A458C">
              <w:rPr>
                <w:rFonts w:ascii="Arial" w:hAnsi="Arial" w:cs="Arial"/>
                <w:sz w:val="18"/>
                <w:szCs w:val="18"/>
                <w:lang w:val="id-ID"/>
              </w:rPr>
              <w:t xml:space="preserve">is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kasus-kasus</w:t>
            </w:r>
            <w:proofErr w:type="spellEnd"/>
            <w:r w:rsidRPr="008A45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di</w:t>
            </w:r>
            <w:proofErr w:type="spellEnd"/>
            <w:r w:rsidRPr="008A458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sekitarnya</w:t>
            </w:r>
            <w:proofErr w:type="spellEnd"/>
            <w:r w:rsidR="008A458C" w:rsidRPr="008A458C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8A458C" w:rsidRPr="008A458C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="008A458C" w:rsidRPr="008A458C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konsep-konsep</w:t>
            </w:r>
            <w:proofErr w:type="spellEnd"/>
            <w:r w:rsidR="008A458C" w:rsidRPr="008A458C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dasar</w:t>
            </w:r>
            <w:proofErr w:type="spellEnd"/>
            <w:r w:rsidR="008A458C" w:rsidRPr="008A458C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 w:rsidRPr="008A458C"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 w:rsidRPr="008A458C">
              <w:rPr>
                <w:rFonts w:ascii="Arial" w:hAnsi="Arial" w:cs="Arial"/>
                <w:sz w:val="18"/>
                <w:szCs w:val="18"/>
              </w:rPr>
              <w:t>Baru</w:t>
            </w:r>
            <w:proofErr w:type="spellEnd"/>
          </w:p>
        </w:tc>
        <w:tc>
          <w:tcPr>
            <w:tcW w:w="2160" w:type="dxa"/>
            <w:tcBorders>
              <w:top w:val="single" w:sz="18" w:space="0" w:color="C00000"/>
            </w:tcBorders>
            <w:hideMark/>
          </w:tcPr>
          <w:p w:rsidR="004D70A9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Penguasaan</w:t>
            </w:r>
            <w:proofErr w:type="spellEnd"/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7F42E3" w:rsidRDefault="007F42E3" w:rsidP="007F42E3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>:</w:t>
            </w:r>
          </w:p>
          <w:p w:rsidR="007F42E3" w:rsidRDefault="007F42E3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Tulisan</w:t>
            </w:r>
            <w:proofErr w:type="spellEnd"/>
            <w:r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makalah</w:t>
            </w:r>
            <w:proofErr w:type="spellEnd"/>
          </w:p>
          <w:p w:rsidR="007F42E3" w:rsidRPr="007F42E3" w:rsidRDefault="007F42E3" w:rsidP="007F42E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2" w:hanging="270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MS Gothic" w:hAnsi="Arial" w:cs="Arial"/>
                <w:sz w:val="18"/>
                <w:szCs w:val="18"/>
              </w:rPr>
              <w:t>Presentasi</w:t>
            </w:r>
            <w:proofErr w:type="spellEnd"/>
          </w:p>
        </w:tc>
        <w:tc>
          <w:tcPr>
            <w:tcW w:w="2035" w:type="dxa"/>
            <w:tcBorders>
              <w:top w:val="single" w:sz="18" w:space="0" w:color="C00000"/>
            </w:tcBorders>
            <w:hideMark/>
          </w:tcPr>
          <w:p w:rsidR="000D65D6" w:rsidRPr="004558EB" w:rsidRDefault="000D65D6" w:rsidP="000D65D6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0D65D6" w:rsidRPr="000D65D6" w:rsidRDefault="000D65D6" w:rsidP="000D65D6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0D65D6" w:rsidRPr="000D65D6" w:rsidRDefault="000D65D6" w:rsidP="000D65D6">
            <w:pPr>
              <w:pStyle w:val="ListParagraph"/>
              <w:numPr>
                <w:ilvl w:val="0"/>
                <w:numId w:val="27"/>
              </w:num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 w:rsidRPr="000D65D6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95" w:type="dxa"/>
            <w:tcBorders>
              <w:top w:val="single" w:sz="18" w:space="0" w:color="C00000"/>
            </w:tcBorders>
            <w:hideMark/>
          </w:tcPr>
          <w:p w:rsidR="00E47B55" w:rsidRPr="004558EB" w:rsidRDefault="00E47B55" w:rsidP="00E47B55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Perkembangan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>m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edia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>b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aru</w:t>
            </w:r>
            <w:proofErr w:type="spellEnd"/>
          </w:p>
          <w:p w:rsidR="00E47B55" w:rsidRPr="004558EB" w:rsidRDefault="00E47B55" w:rsidP="00E47B55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>D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efinisi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i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lustrasi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Media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Baru</w:t>
            </w:r>
            <w:proofErr w:type="spellEnd"/>
          </w:p>
          <w:p w:rsidR="00E47B55" w:rsidRPr="004558EB" w:rsidRDefault="00E47B55" w:rsidP="00E47B55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med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>i</w:t>
            </w:r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b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aru</w:t>
            </w:r>
            <w:proofErr w:type="spellEnd"/>
          </w:p>
          <w:p w:rsidR="00E47B55" w:rsidRPr="00E47B55" w:rsidRDefault="00E47B55" w:rsidP="00E47B55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Perbedaan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>m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edia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>k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onvensional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media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>b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aru</w:t>
            </w:r>
            <w:proofErr w:type="spellEnd"/>
          </w:p>
          <w:p w:rsidR="004D70A9" w:rsidRPr="00E47B55" w:rsidRDefault="00E47B55" w:rsidP="00E47B55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Karakteristik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>m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edia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>b</w:t>
            </w:r>
            <w:proofErr w:type="spellStart"/>
            <w:r w:rsidRPr="00E47B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aru</w:t>
            </w:r>
            <w:proofErr w:type="spellEnd"/>
          </w:p>
        </w:tc>
        <w:tc>
          <w:tcPr>
            <w:tcW w:w="1030" w:type="dxa"/>
            <w:tcBorders>
              <w:top w:val="single" w:sz="18" w:space="0" w:color="C00000"/>
            </w:tcBorders>
            <w:hideMark/>
          </w:tcPr>
          <w:p w:rsidR="004D70A9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10</w:t>
            </w:r>
          </w:p>
        </w:tc>
      </w:tr>
      <w:tr w:rsidR="00962342" w:rsidRPr="007F42E3" w:rsidTr="00923CEA">
        <w:trPr>
          <w:trHeight w:val="916"/>
        </w:trPr>
        <w:tc>
          <w:tcPr>
            <w:tcW w:w="856" w:type="dxa"/>
            <w:vAlign w:val="center"/>
          </w:tcPr>
          <w:p w:rsidR="004D70A9" w:rsidRPr="00A36B48" w:rsidRDefault="00A36B4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2-3</w:t>
            </w:r>
          </w:p>
        </w:tc>
        <w:tc>
          <w:tcPr>
            <w:tcW w:w="2639" w:type="dxa"/>
          </w:tcPr>
          <w:p w:rsidR="004D70A9" w:rsidRPr="007F42E3" w:rsidRDefault="00A36B4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4558EB">
              <w:rPr>
                <w:rFonts w:ascii="Arial" w:hAnsi="Arial" w:cs="Arial"/>
                <w:sz w:val="18"/>
                <w:szCs w:val="18"/>
              </w:rPr>
              <w:t xml:space="preserve">Media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Baru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Visual</w:t>
            </w:r>
          </w:p>
        </w:tc>
        <w:tc>
          <w:tcPr>
            <w:tcW w:w="2373" w:type="dxa"/>
          </w:tcPr>
          <w:p w:rsidR="004D70A9" w:rsidRPr="007F42E3" w:rsidRDefault="008A458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tren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terbaru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yaitu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virtual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penciptaan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realitas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virtual</w:t>
            </w:r>
          </w:p>
        </w:tc>
        <w:tc>
          <w:tcPr>
            <w:tcW w:w="2160" w:type="dxa"/>
          </w:tcPr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0D65D6" w:rsidRPr="000D65D6" w:rsidRDefault="000D65D6" w:rsidP="000D65D6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36" w:hanging="33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36" w:hanging="33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4D70A9" w:rsidRPr="007F42E3" w:rsidRDefault="000D65D6" w:rsidP="000D65D6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336" w:hanging="336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95" w:type="dxa"/>
          </w:tcPr>
          <w:p w:rsidR="00E47B55" w:rsidRPr="00E47B55" w:rsidRDefault="00E47B55" w:rsidP="00E47B5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85" w:hanging="283"/>
              <w:rPr>
                <w:rFonts w:ascii="Arial" w:eastAsia="Arial Unicode MS" w:hAnsi="Arial" w:cs="Arial"/>
                <w:caps/>
                <w:sz w:val="18"/>
                <w:szCs w:val="18"/>
              </w:rPr>
            </w:pPr>
            <w:proofErr w:type="spellStart"/>
            <w:r w:rsidRPr="00E47B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Definisi</w:t>
            </w:r>
            <w:proofErr w:type="spellEnd"/>
            <w:r w:rsidRPr="00E47B55">
              <w:rPr>
                <w:rFonts w:ascii="Arial" w:eastAsia="Arial Unicode MS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eastAsia="Arial Unicode MS" w:hAnsi="Arial" w:cs="Arial"/>
                <w:sz w:val="18"/>
                <w:szCs w:val="18"/>
              </w:rPr>
              <w:t>Realitas</w:t>
            </w:r>
            <w:proofErr w:type="spellEnd"/>
            <w:r w:rsidRPr="00E47B55">
              <w:rPr>
                <w:rFonts w:ascii="Arial" w:eastAsia="Arial Unicode MS" w:hAnsi="Arial" w:cs="Arial"/>
                <w:sz w:val="18"/>
                <w:szCs w:val="18"/>
                <w:lang w:val="id-ID"/>
              </w:rPr>
              <w:t xml:space="preserve"> </w:t>
            </w:r>
            <w:r w:rsidRPr="00E47B55">
              <w:rPr>
                <w:rFonts w:ascii="Arial" w:eastAsia="Arial Unicode MS" w:hAnsi="Arial" w:cs="Arial"/>
                <w:sz w:val="18"/>
                <w:szCs w:val="18"/>
              </w:rPr>
              <w:t xml:space="preserve">Virtual </w:t>
            </w:r>
          </w:p>
          <w:p w:rsidR="00E47B55" w:rsidRPr="004558EB" w:rsidRDefault="00E47B55" w:rsidP="00E47B5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85" w:hanging="283"/>
              <w:rPr>
                <w:rFonts w:ascii="Arial" w:eastAsia="Arial Unicode MS" w:hAnsi="Arial" w:cs="Arial"/>
                <w:caps/>
                <w:sz w:val="18"/>
                <w:szCs w:val="18"/>
              </w:rPr>
            </w:pPr>
            <w:proofErr w:type="spellStart"/>
            <w:r w:rsidRPr="00E47B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Budaya</w:t>
            </w:r>
            <w:proofErr w:type="spellEnd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 xml:space="preserve"> Virtual </w:t>
            </w:r>
            <w:proofErr w:type="spellStart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>Budaya</w:t>
            </w:r>
            <w:proofErr w:type="spellEnd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 xml:space="preserve"> Visual</w:t>
            </w:r>
          </w:p>
          <w:p w:rsidR="00E47B55" w:rsidRPr="004558EB" w:rsidRDefault="00E47B55" w:rsidP="00E47B5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85" w:hanging="283"/>
              <w:rPr>
                <w:rFonts w:ascii="Arial" w:eastAsia="Arial Unicode MS" w:hAnsi="Arial" w:cs="Arial"/>
                <w:caps/>
                <w:sz w:val="18"/>
                <w:szCs w:val="18"/>
              </w:rPr>
            </w:pPr>
            <w:r w:rsidRPr="00E47B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Virtual</w:t>
            </w:r>
            <w:r w:rsidRPr="004558EB">
              <w:rPr>
                <w:rFonts w:ascii="Arial" w:eastAsia="Arial Unicode MS" w:hAnsi="Arial" w:cs="Arial"/>
                <w:sz w:val="18"/>
                <w:szCs w:val="18"/>
              </w:rPr>
              <w:t xml:space="preserve"> Digital</w:t>
            </w:r>
          </w:p>
          <w:p w:rsidR="00E47B55" w:rsidRPr="004558EB" w:rsidRDefault="00E47B55" w:rsidP="00E47B5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85" w:hanging="283"/>
              <w:rPr>
                <w:rFonts w:ascii="Arial" w:eastAsia="Arial Unicode MS" w:hAnsi="Arial" w:cs="Arial"/>
                <w:caps/>
                <w:sz w:val="18"/>
                <w:szCs w:val="18"/>
              </w:rPr>
            </w:pPr>
            <w:proofErr w:type="spellStart"/>
            <w:r w:rsidRPr="00E47B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Sejarah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>Budaya</w:t>
            </w:r>
            <w:proofErr w:type="spellEnd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 xml:space="preserve"> Virtual</w:t>
            </w:r>
          </w:p>
          <w:p w:rsidR="00E47B55" w:rsidRPr="004558EB" w:rsidRDefault="00E47B55" w:rsidP="00E47B5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85" w:hanging="283"/>
              <w:rPr>
                <w:rFonts w:ascii="Arial" w:eastAsia="Arial Unicode MS" w:hAnsi="Arial" w:cs="Arial"/>
                <w:caps/>
                <w:sz w:val="18"/>
                <w:szCs w:val="18"/>
              </w:rPr>
            </w:pPr>
            <w:proofErr w:type="spellStart"/>
            <w:r w:rsidRPr="00E47B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Perspektif</w:t>
            </w:r>
            <w:proofErr w:type="spellEnd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eastAsia="Arial Unicode MS" w:hAnsi="Arial" w:cs="Arial"/>
                <w:sz w:val="18"/>
                <w:szCs w:val="18"/>
                <w:lang w:val="id-ID"/>
              </w:rPr>
              <w:t>k</w:t>
            </w:r>
            <w:proofErr w:type="spellStart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>amera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E47B55">
              <w:rPr>
                <w:rFonts w:ascii="Arial" w:eastAsia="Arial Unicode MS" w:hAnsi="Arial" w:cs="Arial"/>
                <w:i/>
                <w:sz w:val="18"/>
                <w:szCs w:val="18"/>
                <w:lang w:val="id-ID"/>
              </w:rPr>
              <w:t>s</w:t>
            </w:r>
            <w:proofErr w:type="spellStart"/>
            <w:r w:rsidRPr="00E47B55">
              <w:rPr>
                <w:rFonts w:ascii="Arial" w:eastAsia="Arial Unicode MS" w:hAnsi="Arial" w:cs="Arial"/>
                <w:i/>
                <w:sz w:val="18"/>
                <w:szCs w:val="18"/>
              </w:rPr>
              <w:t>oftware</w:t>
            </w:r>
            <w:proofErr w:type="spellEnd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proofErr w:type="spellStart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>penciptaan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>realitas</w:t>
            </w:r>
            <w:proofErr w:type="spellEnd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 xml:space="preserve"> virtual</w:t>
            </w:r>
          </w:p>
          <w:p w:rsidR="004D70A9" w:rsidRPr="007F42E3" w:rsidRDefault="00E47B55" w:rsidP="00E47B55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285" w:hanging="283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E47B55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Sinema</w:t>
            </w:r>
            <w:proofErr w:type="spellEnd"/>
            <w:r w:rsidRPr="004558EB">
              <w:rPr>
                <w:rFonts w:ascii="Arial" w:eastAsia="Arial Unicode MS" w:hAnsi="Arial" w:cs="Arial"/>
                <w:sz w:val="18"/>
                <w:szCs w:val="18"/>
              </w:rPr>
              <w:t xml:space="preserve"> Digital</w:t>
            </w:r>
          </w:p>
        </w:tc>
        <w:tc>
          <w:tcPr>
            <w:tcW w:w="1030" w:type="dxa"/>
          </w:tcPr>
          <w:p w:rsidR="004D70A9" w:rsidRPr="007F42E3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62342" w:rsidRPr="007F42E3" w:rsidTr="00923CEA">
        <w:trPr>
          <w:trHeight w:val="665"/>
        </w:trPr>
        <w:tc>
          <w:tcPr>
            <w:tcW w:w="856" w:type="dxa"/>
            <w:vAlign w:val="center"/>
          </w:tcPr>
          <w:p w:rsidR="004D70A9" w:rsidRPr="00A36B48" w:rsidRDefault="00A36B4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2639" w:type="dxa"/>
          </w:tcPr>
          <w:p w:rsidR="004D70A9" w:rsidRPr="007F42E3" w:rsidRDefault="00A36B4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A36B48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Mobile Communication</w:t>
            </w:r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mengimplementasikan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>kehidupan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sehari-hari</w:t>
            </w:r>
            <w:proofErr w:type="spellEnd"/>
          </w:p>
        </w:tc>
        <w:tc>
          <w:tcPr>
            <w:tcW w:w="2373" w:type="dxa"/>
          </w:tcPr>
          <w:p w:rsidR="004D70A9" w:rsidRPr="007F42E3" w:rsidRDefault="008A458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lastRenderedPageBreak/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58EB">
              <w:rPr>
                <w:rFonts w:ascii="Arial" w:hAnsi="Arial" w:cs="Arial"/>
                <w:sz w:val="18"/>
                <w:szCs w:val="18"/>
              </w:rPr>
              <w:lastRenderedPageBreak/>
              <w:t xml:space="preserve">Mobile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ICT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sehari-hari</w:t>
            </w:r>
            <w:proofErr w:type="spellEnd"/>
          </w:p>
        </w:tc>
        <w:tc>
          <w:tcPr>
            <w:tcW w:w="2160" w:type="dxa"/>
          </w:tcPr>
          <w:p w:rsidR="004D70A9" w:rsidRPr="007F42E3" w:rsidRDefault="004D70A9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0D65D6" w:rsidRPr="000D65D6" w:rsidRDefault="000D65D6" w:rsidP="000D65D6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4D70A9" w:rsidRPr="007F42E3" w:rsidRDefault="000D65D6" w:rsidP="000D65D6">
            <w:pPr>
              <w:pStyle w:val="ListParagraph"/>
              <w:numPr>
                <w:ilvl w:val="0"/>
                <w:numId w:val="29"/>
              </w:numPr>
              <w:spacing w:line="240" w:lineRule="auto"/>
              <w:ind w:left="194" w:hanging="19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lastRenderedPageBreak/>
              <w:t>Studi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95" w:type="dxa"/>
          </w:tcPr>
          <w:p w:rsidR="00E47B55" w:rsidRPr="004558EB" w:rsidRDefault="00E47B55" w:rsidP="00E47B55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lastRenderedPageBreak/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4558EB"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  <w:p w:rsidR="00E47B55" w:rsidRPr="004558EB" w:rsidRDefault="00E47B55" w:rsidP="00E47B55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Sejarah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Konsumsi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lastRenderedPageBreak/>
              <w:t>Teknologi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Mobile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sehari-hari</w:t>
            </w:r>
            <w:proofErr w:type="spellEnd"/>
          </w:p>
          <w:p w:rsidR="00E47B55" w:rsidRPr="00E47B55" w:rsidRDefault="00E47B55" w:rsidP="00E47B55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Use ICT</w:t>
            </w:r>
            <w:r w:rsidRPr="004558EB">
              <w:rPr>
                <w:rFonts w:ascii="Arial" w:hAnsi="Arial" w:cs="Arial"/>
                <w:i/>
                <w:sz w:val="18"/>
                <w:szCs w:val="18"/>
              </w:rPr>
              <w:t xml:space="preserve">: Evolution or </w:t>
            </w:r>
            <w:proofErr w:type="spellStart"/>
            <w:r w:rsidRPr="004558EB">
              <w:rPr>
                <w:rFonts w:ascii="Arial" w:hAnsi="Arial" w:cs="Arial"/>
                <w:i/>
                <w:sz w:val="18"/>
                <w:szCs w:val="18"/>
              </w:rPr>
              <w:t>Revolution?</w:t>
            </w:r>
            <w:proofErr w:type="spellEnd"/>
          </w:p>
          <w:p w:rsidR="004D70A9" w:rsidRPr="00E47B55" w:rsidRDefault="00E47B55" w:rsidP="00E47B55">
            <w:pPr>
              <w:pStyle w:val="NoSpacing"/>
              <w:numPr>
                <w:ilvl w:val="0"/>
                <w:numId w:val="19"/>
              </w:numPr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</w:rPr>
              <w:t xml:space="preserve"> Mobile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sehari-hari</w:t>
            </w:r>
            <w:proofErr w:type="spellEnd"/>
          </w:p>
        </w:tc>
        <w:tc>
          <w:tcPr>
            <w:tcW w:w="1030" w:type="dxa"/>
          </w:tcPr>
          <w:p w:rsidR="004D70A9" w:rsidRPr="007F42E3" w:rsidRDefault="004D70A9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62342" w:rsidRPr="007F42E3" w:rsidTr="00923CEA">
        <w:trPr>
          <w:trHeight w:val="665"/>
        </w:trPr>
        <w:tc>
          <w:tcPr>
            <w:tcW w:w="856" w:type="dxa"/>
            <w:vAlign w:val="center"/>
          </w:tcPr>
          <w:p w:rsidR="00A36B48" w:rsidRDefault="00E47B5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5-6</w:t>
            </w:r>
          </w:p>
        </w:tc>
        <w:tc>
          <w:tcPr>
            <w:tcW w:w="2639" w:type="dxa"/>
          </w:tcPr>
          <w:p w:rsidR="00E47B55" w:rsidRPr="00E47B55" w:rsidRDefault="00E47B55" w:rsidP="00E47B5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77" w:hanging="28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Publik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Privat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Media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Baru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36B48" w:rsidRPr="00E47B55" w:rsidRDefault="00E47B55" w:rsidP="00E47B5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277" w:hanging="28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kaitan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</w:rPr>
              <w:t xml:space="preserve"> ICT </w:t>
            </w:r>
            <w:proofErr w:type="spellStart"/>
            <w:r w:rsidRPr="00E47B55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E47B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7B55">
              <w:rPr>
                <w:rFonts w:ascii="Arial" w:hAnsi="Arial" w:cs="Arial"/>
                <w:i/>
                <w:sz w:val="18"/>
                <w:szCs w:val="18"/>
              </w:rPr>
              <w:t>New Media</w:t>
            </w:r>
          </w:p>
        </w:tc>
        <w:tc>
          <w:tcPr>
            <w:tcW w:w="2373" w:type="dxa"/>
          </w:tcPr>
          <w:p w:rsidR="00A36B48" w:rsidRPr="007F42E3" w:rsidRDefault="008A458C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menganalis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is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kasus-kasus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public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ruang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privat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waktu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ICT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New Media</w:t>
            </w:r>
          </w:p>
        </w:tc>
        <w:tc>
          <w:tcPr>
            <w:tcW w:w="2160" w:type="dxa"/>
          </w:tcPr>
          <w:p w:rsidR="00A36B48" w:rsidRPr="007F42E3" w:rsidRDefault="00A36B48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0D65D6" w:rsidRPr="000D65D6" w:rsidRDefault="000D65D6" w:rsidP="000D65D6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A36B48" w:rsidRPr="007F42E3" w:rsidRDefault="000D65D6" w:rsidP="000D65D6">
            <w:pPr>
              <w:pStyle w:val="ListParagraph"/>
              <w:numPr>
                <w:ilvl w:val="0"/>
                <w:numId w:val="30"/>
              </w:numPr>
              <w:spacing w:line="240" w:lineRule="auto"/>
              <w:ind w:left="194" w:hanging="19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95" w:type="dxa"/>
          </w:tcPr>
          <w:p w:rsidR="00E47B55" w:rsidRPr="004558EB" w:rsidRDefault="00E47B55" w:rsidP="00E47B55">
            <w:pPr>
              <w:pStyle w:val="ListParagraph"/>
              <w:numPr>
                <w:ilvl w:val="0"/>
                <w:numId w:val="20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Mobilisasi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transformasi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ruang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18"/>
                <w:szCs w:val="18"/>
              </w:rPr>
              <w:t>publi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>k</w:t>
            </w:r>
            <w:r w:rsidRPr="004558E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Arial" w:hAnsi="Arial" w:cs="Arial"/>
                <w:iCs/>
                <w:sz w:val="18"/>
                <w:szCs w:val="18"/>
              </w:rPr>
              <w:t>pr</w:t>
            </w:r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>i</w:t>
            </w:r>
            <w:r w:rsidRPr="004558EB">
              <w:rPr>
                <w:rFonts w:ascii="Arial" w:hAnsi="Arial" w:cs="Arial"/>
                <w:iCs/>
                <w:sz w:val="18"/>
                <w:szCs w:val="18"/>
              </w:rPr>
              <w:t>vat</w:t>
            </w:r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dalam</w:t>
            </w:r>
            <w:proofErr w:type="spellEnd"/>
            <w:r w:rsidRPr="004558EB">
              <w:rPr>
                <w:rFonts w:ascii="Arial" w:hAnsi="Arial" w:cs="Arial"/>
                <w:iCs/>
                <w:sz w:val="18"/>
                <w:szCs w:val="18"/>
              </w:rPr>
              <w:t xml:space="preserve"> media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baru</w:t>
            </w:r>
            <w:proofErr w:type="spellEnd"/>
          </w:p>
          <w:p w:rsidR="00E47B55" w:rsidRPr="004558EB" w:rsidRDefault="00E47B55" w:rsidP="00E47B55">
            <w:pPr>
              <w:pStyle w:val="ListParagraph"/>
              <w:numPr>
                <w:ilvl w:val="0"/>
                <w:numId w:val="20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Penggunaan</w:t>
            </w:r>
            <w:proofErr w:type="spellEnd"/>
            <w:r w:rsidRPr="004558E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47B55">
              <w:rPr>
                <w:rFonts w:ascii="Arial" w:hAnsi="Arial" w:cs="Arial"/>
                <w:i/>
                <w:iCs/>
                <w:sz w:val="18"/>
                <w:szCs w:val="18"/>
              </w:rPr>
              <w:t>mobile public</w:t>
            </w:r>
            <w:r w:rsidRPr="004558E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dan</w:t>
            </w:r>
            <w:proofErr w:type="spellEnd"/>
            <w:r w:rsidRPr="004558E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47B55">
              <w:rPr>
                <w:rFonts w:ascii="Arial" w:hAnsi="Arial" w:cs="Arial"/>
                <w:i/>
                <w:iCs/>
                <w:sz w:val="18"/>
                <w:szCs w:val="18"/>
              </w:rPr>
              <w:t>mobile private</w:t>
            </w:r>
          </w:p>
          <w:p w:rsidR="00E47B55" w:rsidRPr="004558EB" w:rsidRDefault="00E47B55" w:rsidP="00E47B55">
            <w:pPr>
              <w:pStyle w:val="ListParagraph"/>
              <w:numPr>
                <w:ilvl w:val="0"/>
                <w:numId w:val="20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iCs/>
                <w:sz w:val="18"/>
                <w:szCs w:val="18"/>
              </w:rPr>
            </w:pPr>
            <w:r w:rsidRPr="004558EB">
              <w:rPr>
                <w:rFonts w:ascii="Arial" w:hAnsi="Arial" w:cs="Arial"/>
                <w:iCs/>
                <w:sz w:val="18"/>
                <w:szCs w:val="18"/>
              </w:rPr>
              <w:t>Norma-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norma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antarbudaya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ruang</w:t>
            </w:r>
            <w:proofErr w:type="spellEnd"/>
            <w:r w:rsidRPr="004558EB">
              <w:rPr>
                <w:rFonts w:ascii="Arial" w:hAnsi="Arial" w:cs="Arial"/>
                <w:iCs/>
                <w:sz w:val="18"/>
                <w:szCs w:val="18"/>
              </w:rPr>
              <w:t xml:space="preserve"> personal</w:t>
            </w:r>
          </w:p>
          <w:p w:rsidR="00E47B55" w:rsidRPr="00E47B55" w:rsidRDefault="00E47B55" w:rsidP="00E47B55">
            <w:pPr>
              <w:pStyle w:val="ListParagraph"/>
              <w:numPr>
                <w:ilvl w:val="0"/>
                <w:numId w:val="20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Regulasi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penggunaan</w:t>
            </w:r>
            <w:proofErr w:type="spellEnd"/>
            <w:r w:rsidRPr="004558EB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E47B55">
              <w:rPr>
                <w:rFonts w:ascii="Arial" w:hAnsi="Arial" w:cs="Arial"/>
                <w:i/>
                <w:iCs/>
                <w:sz w:val="18"/>
                <w:szCs w:val="18"/>
              </w:rPr>
              <w:t>mobile phone</w:t>
            </w:r>
            <w:r w:rsidRPr="004558EB">
              <w:rPr>
                <w:rFonts w:ascii="Arial" w:hAnsi="Arial" w:cs="Arial"/>
                <w:iCs/>
                <w:sz w:val="18"/>
                <w:szCs w:val="18"/>
              </w:rPr>
              <w:t xml:space="preserve"> yang </w:t>
            </w:r>
            <w:proofErr w:type="spellStart"/>
            <w:r w:rsidRPr="004558EB">
              <w:rPr>
                <w:rFonts w:ascii="Arial" w:hAnsi="Arial" w:cs="Arial"/>
                <w:iCs/>
                <w:sz w:val="18"/>
                <w:szCs w:val="18"/>
              </w:rPr>
              <w:t>efektif</w:t>
            </w:r>
            <w:proofErr w:type="spellEnd"/>
          </w:p>
          <w:p w:rsidR="00A36B48" w:rsidRPr="00E47B55" w:rsidRDefault="00E47B55" w:rsidP="00E47B55">
            <w:pPr>
              <w:pStyle w:val="ListParagraph"/>
              <w:numPr>
                <w:ilvl w:val="0"/>
                <w:numId w:val="20"/>
              </w:numPr>
              <w:tabs>
                <w:tab w:val="left" w:pos="411"/>
              </w:tabs>
              <w:spacing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E47B55">
              <w:rPr>
                <w:rFonts w:ascii="Arial" w:hAnsi="Arial" w:cs="Arial"/>
                <w:iCs/>
                <w:sz w:val="18"/>
                <w:szCs w:val="18"/>
              </w:rPr>
              <w:t>Hubungan</w:t>
            </w:r>
            <w:proofErr w:type="spellEnd"/>
            <w:r w:rsidR="000D65D6"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iCs/>
                <w:sz w:val="18"/>
                <w:szCs w:val="18"/>
              </w:rPr>
              <w:t>antara</w:t>
            </w:r>
            <w:proofErr w:type="spellEnd"/>
            <w:r w:rsidR="000D65D6"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iCs/>
                <w:sz w:val="18"/>
                <w:szCs w:val="18"/>
              </w:rPr>
              <w:t>waktu</w:t>
            </w:r>
            <w:proofErr w:type="spellEnd"/>
            <w:r w:rsidR="000D65D6"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iCs/>
                <w:sz w:val="18"/>
                <w:szCs w:val="18"/>
              </w:rPr>
              <w:t>dan</w:t>
            </w:r>
            <w:proofErr w:type="spellEnd"/>
            <w:r w:rsidR="000D65D6">
              <w:rPr>
                <w:rFonts w:ascii="Arial" w:hAnsi="Arial" w:cs="Arial"/>
                <w:iCs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E47B55">
              <w:rPr>
                <w:rFonts w:ascii="Arial" w:hAnsi="Arial" w:cs="Arial"/>
                <w:iCs/>
                <w:sz w:val="18"/>
                <w:szCs w:val="18"/>
              </w:rPr>
              <w:t>penggunaan</w:t>
            </w:r>
            <w:proofErr w:type="spellEnd"/>
            <w:r w:rsidRPr="00E47B55">
              <w:rPr>
                <w:rFonts w:ascii="Arial" w:hAnsi="Arial" w:cs="Arial"/>
                <w:iCs/>
                <w:sz w:val="18"/>
                <w:szCs w:val="18"/>
              </w:rPr>
              <w:t xml:space="preserve"> ICT </w:t>
            </w:r>
            <w:proofErr w:type="spellStart"/>
            <w:r w:rsidRPr="00E47B55">
              <w:rPr>
                <w:rFonts w:ascii="Arial" w:hAnsi="Arial" w:cs="Arial"/>
                <w:iCs/>
                <w:sz w:val="18"/>
                <w:szCs w:val="18"/>
              </w:rPr>
              <w:t>dalam</w:t>
            </w:r>
            <w:proofErr w:type="spellEnd"/>
            <w:r w:rsidRPr="00E47B55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0D65D6" w:rsidRPr="000D65D6">
              <w:rPr>
                <w:rFonts w:ascii="Arial" w:hAnsi="Arial" w:cs="Arial"/>
                <w:i/>
                <w:iCs/>
                <w:sz w:val="18"/>
                <w:szCs w:val="18"/>
              </w:rPr>
              <w:t>new media</w:t>
            </w:r>
          </w:p>
        </w:tc>
        <w:tc>
          <w:tcPr>
            <w:tcW w:w="1030" w:type="dxa"/>
          </w:tcPr>
          <w:p w:rsidR="00A36B48" w:rsidRPr="007F42E3" w:rsidRDefault="00A36B48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47B55" w:rsidRPr="007F42E3" w:rsidTr="00E47B55">
        <w:trPr>
          <w:trHeight w:val="665"/>
        </w:trPr>
        <w:tc>
          <w:tcPr>
            <w:tcW w:w="856" w:type="dxa"/>
            <w:vAlign w:val="center"/>
          </w:tcPr>
          <w:p w:rsidR="00E47B55" w:rsidRDefault="00E47B5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7</w:t>
            </w:r>
          </w:p>
        </w:tc>
        <w:tc>
          <w:tcPr>
            <w:tcW w:w="12432" w:type="dxa"/>
            <w:gridSpan w:val="6"/>
            <w:vAlign w:val="center"/>
          </w:tcPr>
          <w:p w:rsidR="00E47B55" w:rsidRPr="00E47B55" w:rsidRDefault="00E47B55" w:rsidP="00E47B5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</w:pPr>
            <w:r w:rsidRPr="00E47B55">
              <w:rPr>
                <w:rFonts w:ascii="Arial" w:eastAsia="Adobe Fan Heiti Std B" w:hAnsi="Arial" w:cs="Arial"/>
                <w:b/>
                <w:sz w:val="18"/>
                <w:szCs w:val="18"/>
                <w:lang w:val="id-ID"/>
              </w:rPr>
              <w:t>QUIZ &amp; REVIEW</w:t>
            </w:r>
          </w:p>
        </w:tc>
      </w:tr>
      <w:tr w:rsidR="00923CEA" w:rsidRPr="007F42E3" w:rsidTr="00923CEA">
        <w:trPr>
          <w:trHeight w:val="377"/>
        </w:trPr>
        <w:tc>
          <w:tcPr>
            <w:tcW w:w="856" w:type="dxa"/>
            <w:vAlign w:val="center"/>
          </w:tcPr>
          <w:p w:rsidR="00923CEA" w:rsidRPr="00923CEA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2432" w:type="dxa"/>
            <w:gridSpan w:val="6"/>
            <w:vAlign w:val="center"/>
          </w:tcPr>
          <w:p w:rsidR="00923CEA" w:rsidRPr="00923CEA" w:rsidRDefault="00923CEA" w:rsidP="00923CEA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Tengah Semester :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hasil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perbaikan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proses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23CEA">
              <w:rPr>
                <w:rFonts w:ascii="Arial" w:eastAsia="Adobe Fan Heiti Std B" w:hAnsi="Arial" w:cs="Arial"/>
                <w:b/>
                <w:sz w:val="18"/>
                <w:szCs w:val="18"/>
              </w:rPr>
              <w:t>berikutnya</w:t>
            </w:r>
            <w:proofErr w:type="spellEnd"/>
          </w:p>
        </w:tc>
      </w:tr>
      <w:tr w:rsidR="00962342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E47B55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</w:t>
            </w:r>
          </w:p>
        </w:tc>
        <w:tc>
          <w:tcPr>
            <w:tcW w:w="2639" w:type="dxa"/>
          </w:tcPr>
          <w:p w:rsidR="00923CEA" w:rsidRPr="00E47B55" w:rsidRDefault="00E47B5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Jaringan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Penggunanya</w:t>
            </w:r>
            <w:proofErr w:type="spellEnd"/>
          </w:p>
        </w:tc>
        <w:tc>
          <w:tcPr>
            <w:tcW w:w="2373" w:type="dxa"/>
          </w:tcPr>
          <w:p w:rsidR="00923CEA" w:rsidRPr="007F42E3" w:rsidRDefault="00962342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kasus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berdasarkan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konsep-konsep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tentang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Jaringan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Sosial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penggunaannya</w:t>
            </w:r>
            <w:proofErr w:type="spellEnd"/>
          </w:p>
        </w:tc>
        <w:tc>
          <w:tcPr>
            <w:tcW w:w="2160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0D65D6" w:rsidRPr="000D65D6" w:rsidRDefault="000D65D6" w:rsidP="000D65D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923CEA" w:rsidRPr="007F42E3" w:rsidRDefault="000D65D6" w:rsidP="000D65D6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194" w:hanging="19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95" w:type="dxa"/>
          </w:tcPr>
          <w:p w:rsidR="000D65D6" w:rsidRPr="004558EB" w:rsidRDefault="000D65D6" w:rsidP="000D65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5" w:hanging="30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tentang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Internet</w:t>
            </w:r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5" w:hanging="30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Sejarah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Net Studies</w:t>
            </w:r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5" w:hanging="30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Social Form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Media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Baru</w:t>
            </w:r>
            <w:proofErr w:type="spellEnd"/>
          </w:p>
          <w:p w:rsidR="000D65D6" w:rsidRPr="000D65D6" w:rsidRDefault="000D65D6" w:rsidP="000D65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5" w:hanging="30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Penggunaan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Media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Sosial</w:t>
            </w:r>
            <w:proofErr w:type="spellEnd"/>
          </w:p>
          <w:p w:rsidR="00923CEA" w:rsidRPr="000D65D6" w:rsidRDefault="000D65D6" w:rsidP="000D65D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85" w:hanging="303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komersial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platform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dunia</w:t>
            </w:r>
            <w:proofErr w:type="spellEnd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digital</w:t>
            </w:r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62342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E47B55" w:rsidRDefault="00E47B5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10-11</w:t>
            </w:r>
          </w:p>
        </w:tc>
        <w:tc>
          <w:tcPr>
            <w:tcW w:w="2639" w:type="dxa"/>
          </w:tcPr>
          <w:p w:rsidR="00923CEA" w:rsidRDefault="00E47B5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penggunaan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implementasi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dari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platform digital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7B55">
              <w:rPr>
                <w:rFonts w:ascii="Arial" w:hAnsi="Arial" w:cs="Arial"/>
                <w:i/>
                <w:sz w:val="18"/>
                <w:szCs w:val="18"/>
              </w:rPr>
              <w:t>New Media</w:t>
            </w:r>
          </w:p>
        </w:tc>
        <w:tc>
          <w:tcPr>
            <w:tcW w:w="2373" w:type="dxa"/>
          </w:tcPr>
          <w:p w:rsidR="00962342" w:rsidRPr="004558EB" w:rsidRDefault="00962342" w:rsidP="0096234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platform digital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sehari-hari</w:t>
            </w:r>
            <w:proofErr w:type="spellEnd"/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0D65D6" w:rsidRPr="000D65D6" w:rsidRDefault="000D65D6" w:rsidP="000D65D6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923CEA" w:rsidRPr="007F42E3" w:rsidRDefault="000D65D6" w:rsidP="000D65D6">
            <w:pPr>
              <w:pStyle w:val="ListParagraph"/>
              <w:numPr>
                <w:ilvl w:val="0"/>
                <w:numId w:val="32"/>
              </w:numPr>
              <w:spacing w:line="240" w:lineRule="auto"/>
              <w:ind w:left="194" w:hanging="19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95" w:type="dxa"/>
          </w:tcPr>
          <w:p w:rsidR="000D65D6" w:rsidRPr="004558EB" w:rsidRDefault="000D65D6" w:rsidP="000D6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5" w:hanging="32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cipta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New Media</w:t>
            </w:r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5" w:hanging="32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Music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new Media</w:t>
            </w:r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5" w:hanging="32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E-WOM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atau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Konsep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Viral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New Media</w:t>
            </w:r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5" w:hanging="32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Fragmentasi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Konvergensi</w:t>
            </w:r>
            <w:proofErr w:type="spellEnd"/>
          </w:p>
          <w:p w:rsidR="000D65D6" w:rsidRPr="000D65D6" w:rsidRDefault="000D65D6" w:rsidP="000D6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5" w:hanging="32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Wiki Worlds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Web 2.0</w:t>
            </w:r>
          </w:p>
          <w:p w:rsidR="000D65D6" w:rsidRPr="000D65D6" w:rsidRDefault="000D65D6" w:rsidP="000D6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5" w:hanging="32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Identitas</w:t>
            </w:r>
            <w:proofErr w:type="spellEnd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Komunitas</w:t>
            </w:r>
            <w:proofErr w:type="spellEnd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Online</w:t>
            </w:r>
          </w:p>
          <w:p w:rsidR="000D65D6" w:rsidRPr="000D65D6" w:rsidRDefault="000D65D6" w:rsidP="000D6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5" w:hanging="32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D65D6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Living in the interface</w:t>
            </w:r>
          </w:p>
          <w:p w:rsidR="000D65D6" w:rsidRPr="000D65D6" w:rsidRDefault="000D65D6" w:rsidP="000D6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5" w:hanging="32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lastRenderedPageBreak/>
              <w:t xml:space="preserve">Internet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Ruang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Publik</w:t>
            </w:r>
            <w:proofErr w:type="spellEnd"/>
          </w:p>
          <w:p w:rsidR="000D65D6" w:rsidRPr="000D65D6" w:rsidRDefault="000D65D6" w:rsidP="000D6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5" w:hanging="32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D65D6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User-generated </w:t>
            </w:r>
            <w:proofErr w:type="spellStart"/>
            <w:r w:rsidRPr="000D65D6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content</w:t>
            </w:r>
            <w:proofErr w:type="spellEnd"/>
          </w:p>
          <w:p w:rsidR="00923CEA" w:rsidRPr="000D65D6" w:rsidRDefault="000D65D6" w:rsidP="000D65D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285" w:hanging="324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Youtube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TV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Depan</w:t>
            </w:r>
            <w:proofErr w:type="spellEnd"/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62342" w:rsidRPr="007F42E3" w:rsidTr="00923CEA">
        <w:trPr>
          <w:trHeight w:val="916"/>
        </w:trPr>
        <w:tc>
          <w:tcPr>
            <w:tcW w:w="856" w:type="dxa"/>
            <w:vAlign w:val="center"/>
          </w:tcPr>
          <w:p w:rsidR="00923CEA" w:rsidRPr="00E47B55" w:rsidRDefault="00E47B5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12</w:t>
            </w:r>
          </w:p>
        </w:tc>
        <w:tc>
          <w:tcPr>
            <w:tcW w:w="2639" w:type="dxa"/>
          </w:tcPr>
          <w:p w:rsidR="00923CEA" w:rsidRDefault="00E47B5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mengimplementasikan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7B55">
              <w:rPr>
                <w:rFonts w:ascii="Arial" w:hAnsi="Arial" w:cs="Arial"/>
                <w:i/>
                <w:sz w:val="18"/>
                <w:szCs w:val="18"/>
              </w:rPr>
              <w:t>New Media</w:t>
            </w:r>
            <w:r w:rsidRPr="004558E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k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ehidupan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sehari-hari</w:t>
            </w:r>
            <w:proofErr w:type="spellEnd"/>
          </w:p>
        </w:tc>
        <w:tc>
          <w:tcPr>
            <w:tcW w:w="2373" w:type="dxa"/>
          </w:tcPr>
          <w:p w:rsidR="00962342" w:rsidRPr="004558EB" w:rsidRDefault="00962342" w:rsidP="0096234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 w:rsidR="00F81337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F81337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="00F81337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konsep-konsep</w:t>
            </w:r>
            <w:proofErr w:type="spellEnd"/>
            <w:r w:rsidR="00F81337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F81337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r w:rsidRPr="004558EB">
              <w:rPr>
                <w:rFonts w:ascii="Arial" w:hAnsi="Arial" w:cs="Arial"/>
                <w:sz w:val="18"/>
                <w:szCs w:val="18"/>
              </w:rPr>
              <w:t xml:space="preserve">New Media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F81337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="00F81337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mengaplikasikan</w:t>
            </w:r>
            <w:proofErr w:type="spellEnd"/>
            <w:r w:rsidRPr="004558EB">
              <w:rPr>
                <w:rFonts w:ascii="Arial" w:hAnsi="Arial" w:cs="Arial"/>
                <w:sz w:val="18"/>
                <w:szCs w:val="18"/>
              </w:rPr>
              <w:t xml:space="preserve"> New Media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="00F81337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kehidupan</w:t>
            </w:r>
            <w:proofErr w:type="spellEnd"/>
            <w:r w:rsidR="00F81337"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sehari-hari</w:t>
            </w:r>
            <w:proofErr w:type="spellEnd"/>
          </w:p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923CEA" w:rsidRPr="007F42E3" w:rsidRDefault="00923CEA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0D65D6" w:rsidRPr="000D65D6" w:rsidRDefault="000D65D6" w:rsidP="000D65D6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923CEA" w:rsidRPr="007F42E3" w:rsidRDefault="000D65D6" w:rsidP="000D65D6">
            <w:pPr>
              <w:pStyle w:val="ListParagraph"/>
              <w:numPr>
                <w:ilvl w:val="0"/>
                <w:numId w:val="33"/>
              </w:numPr>
              <w:spacing w:line="240" w:lineRule="auto"/>
              <w:ind w:left="194" w:hanging="19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95" w:type="dxa"/>
          </w:tcPr>
          <w:p w:rsidR="000D65D6" w:rsidRPr="004558EB" w:rsidRDefault="000D65D6" w:rsidP="000D65D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5" w:hanging="3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Penggunaan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cyberspace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sehari-hari</w:t>
            </w:r>
            <w:proofErr w:type="spellEnd"/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5" w:hanging="3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Penggunaan</w:t>
            </w:r>
            <w:proofErr w:type="spellEnd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media home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sehari-hari</w:t>
            </w:r>
            <w:proofErr w:type="spellEnd"/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5" w:hanging="3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New Media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Identitas</w:t>
            </w:r>
            <w:proofErr w:type="spellEnd"/>
          </w:p>
          <w:p w:rsidR="000D65D6" w:rsidRPr="000D65D6" w:rsidRDefault="000D65D6" w:rsidP="000D65D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5" w:hanging="3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Gameplay</w:t>
            </w:r>
            <w:proofErr w:type="spellEnd"/>
          </w:p>
          <w:p w:rsidR="00923CEA" w:rsidRPr="000D65D6" w:rsidRDefault="000D65D6" w:rsidP="000D65D6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ind w:left="285" w:hanging="316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Budaya</w:t>
            </w:r>
            <w:proofErr w:type="spellEnd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Cyber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kehidupan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sehari-hari</w:t>
            </w:r>
            <w:proofErr w:type="spellEnd"/>
          </w:p>
        </w:tc>
        <w:tc>
          <w:tcPr>
            <w:tcW w:w="1030" w:type="dxa"/>
          </w:tcPr>
          <w:p w:rsidR="00923CEA" w:rsidRPr="007F42E3" w:rsidRDefault="00923CEA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62342" w:rsidRPr="007F42E3" w:rsidTr="00923CEA">
        <w:trPr>
          <w:trHeight w:val="916"/>
        </w:trPr>
        <w:tc>
          <w:tcPr>
            <w:tcW w:w="856" w:type="dxa"/>
            <w:vAlign w:val="center"/>
          </w:tcPr>
          <w:p w:rsidR="00E47B55" w:rsidRDefault="00E47B5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13</w:t>
            </w:r>
          </w:p>
        </w:tc>
        <w:tc>
          <w:tcPr>
            <w:tcW w:w="2639" w:type="dxa"/>
          </w:tcPr>
          <w:p w:rsidR="00E47B55" w:rsidRDefault="00E47B5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memahami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siber</w:t>
            </w:r>
            <w:proofErr w:type="spellEnd"/>
          </w:p>
        </w:tc>
        <w:tc>
          <w:tcPr>
            <w:tcW w:w="2373" w:type="dxa"/>
          </w:tcPr>
          <w:p w:rsidR="00F81337" w:rsidRPr="004558EB" w:rsidRDefault="00F81337" w:rsidP="00F8133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menjelaskan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menganalisis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teori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budaya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siber</w:t>
            </w:r>
            <w:proofErr w:type="spellEnd"/>
          </w:p>
          <w:p w:rsidR="00E47B55" w:rsidRPr="007F42E3" w:rsidRDefault="00E47B5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160" w:type="dxa"/>
          </w:tcPr>
          <w:p w:rsidR="00E47B55" w:rsidRPr="007F42E3" w:rsidRDefault="00E47B55" w:rsidP="007F42E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35" w:type="dxa"/>
          </w:tcPr>
          <w:p w:rsidR="000D65D6" w:rsidRPr="000D65D6" w:rsidRDefault="000D65D6" w:rsidP="000D65D6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D65D6">
              <w:rPr>
                <w:rFonts w:ascii="Arial" w:hAnsi="Arial" w:cs="Arial"/>
                <w:sz w:val="18"/>
                <w:szCs w:val="18"/>
              </w:rPr>
              <w:t>Ceramah</w:t>
            </w:r>
            <w:proofErr w:type="spellEnd"/>
          </w:p>
          <w:p w:rsidR="000D65D6" w:rsidRPr="004558EB" w:rsidRDefault="000D65D6" w:rsidP="000D65D6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194" w:hanging="194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Diskusi</w:t>
            </w:r>
            <w:proofErr w:type="spellEnd"/>
          </w:p>
          <w:p w:rsidR="00E47B55" w:rsidRPr="007F42E3" w:rsidRDefault="000D65D6" w:rsidP="000D65D6">
            <w:pPr>
              <w:pStyle w:val="ListParagraph"/>
              <w:numPr>
                <w:ilvl w:val="0"/>
                <w:numId w:val="34"/>
              </w:numPr>
              <w:spacing w:line="240" w:lineRule="auto"/>
              <w:ind w:left="194" w:hanging="194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Studi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sz w:val="18"/>
                <w:szCs w:val="18"/>
              </w:rPr>
              <w:t>Kasus</w:t>
            </w:r>
            <w:proofErr w:type="spellEnd"/>
          </w:p>
        </w:tc>
        <w:tc>
          <w:tcPr>
            <w:tcW w:w="2195" w:type="dxa"/>
          </w:tcPr>
          <w:p w:rsidR="000D65D6" w:rsidRPr="000D65D6" w:rsidRDefault="000D65D6" w:rsidP="000D65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49" w:hanging="24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Budaya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Siber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558E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Sibernetics</w:t>
            </w:r>
            <w:proofErr w:type="spellEnd"/>
          </w:p>
          <w:p w:rsidR="00E47B55" w:rsidRPr="000D65D6" w:rsidRDefault="000D65D6" w:rsidP="000D65D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49" w:hanging="249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Teori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>t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eori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Budaya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0D65D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Siber</w:t>
            </w:r>
            <w:proofErr w:type="spellEnd"/>
          </w:p>
        </w:tc>
        <w:tc>
          <w:tcPr>
            <w:tcW w:w="1030" w:type="dxa"/>
          </w:tcPr>
          <w:p w:rsidR="00E47B55" w:rsidRPr="007F42E3" w:rsidRDefault="00E47B5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E47B55" w:rsidRPr="007F42E3" w:rsidTr="00E47B55">
        <w:trPr>
          <w:trHeight w:val="916"/>
        </w:trPr>
        <w:tc>
          <w:tcPr>
            <w:tcW w:w="856" w:type="dxa"/>
            <w:vAlign w:val="center"/>
          </w:tcPr>
          <w:p w:rsidR="00E47B55" w:rsidRDefault="00E47B55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lastRenderedPageBreak/>
              <w:t>14-15</w:t>
            </w:r>
          </w:p>
        </w:tc>
        <w:tc>
          <w:tcPr>
            <w:tcW w:w="12432" w:type="dxa"/>
            <w:gridSpan w:val="6"/>
            <w:vAlign w:val="center"/>
          </w:tcPr>
          <w:p w:rsidR="00E47B55" w:rsidRPr="007F42E3" w:rsidRDefault="00E47B55" w:rsidP="00E47B55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4558EB">
              <w:rPr>
                <w:rFonts w:ascii="Arial" w:hAnsi="Arial" w:cs="Arial"/>
                <w:b/>
                <w:sz w:val="18"/>
                <w:szCs w:val="18"/>
              </w:rPr>
              <w:t>PRAKTIK PEMBUATAN VIDEO KAMPANYE DAN PENYEBAR LUASAN DI MEDIA DIGITAL</w:t>
            </w:r>
          </w:p>
        </w:tc>
      </w:tr>
      <w:tr w:rsidR="00923CEA" w:rsidRPr="007F42E3" w:rsidTr="000D65D6">
        <w:trPr>
          <w:trHeight w:val="377"/>
        </w:trPr>
        <w:tc>
          <w:tcPr>
            <w:tcW w:w="856" w:type="dxa"/>
            <w:vAlign w:val="center"/>
          </w:tcPr>
          <w:p w:rsidR="00923CEA" w:rsidRPr="00923CEA" w:rsidRDefault="00923CEA" w:rsidP="000D65D6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12432" w:type="dxa"/>
            <w:gridSpan w:val="6"/>
            <w:vAlign w:val="center"/>
          </w:tcPr>
          <w:p w:rsidR="00923CEA" w:rsidRPr="00923CEA" w:rsidRDefault="00923CEA" w:rsidP="000D65D6">
            <w:pPr>
              <w:spacing w:after="0" w:line="240" w:lineRule="auto"/>
              <w:rPr>
                <w:rFonts w:ascii="Arial" w:eastAsia="Adobe Fan Heiti Std B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Evaluasi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Semester: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validasi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akhir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menentukan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kelulusan</w:t>
            </w:r>
            <w:proofErr w:type="spellEnd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/>
                <w:sz w:val="18"/>
                <w:szCs w:val="18"/>
              </w:rPr>
              <w:t>mahasiswa</w:t>
            </w:r>
            <w:proofErr w:type="spellEnd"/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:rsidR="00923CEA" w:rsidRDefault="00923CEA" w:rsidP="00EC59FD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26" w:type="dxa"/>
        <w:tblLook w:val="04A0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A21FCD" w:rsidRPr="00A21FCD" w:rsidTr="00A21FCD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Cambria" w:hAnsi="Cambria"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TUGAS MAHASISWA</w:t>
            </w:r>
          </w:p>
        </w:tc>
      </w:tr>
      <w:tr w:rsidR="00657720" w:rsidRPr="005226D5" w:rsidTr="005226D5">
        <w:trPr>
          <w:trHeight w:val="449"/>
        </w:trPr>
        <w:tc>
          <w:tcPr>
            <w:tcW w:w="1998" w:type="dxa"/>
            <w:vAlign w:val="center"/>
          </w:tcPr>
          <w:p w:rsidR="00657720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Mata </w:t>
            </w:r>
            <w:proofErr w:type="spellStart"/>
            <w:r>
              <w:rPr>
                <w:rFonts w:ascii="Arial" w:hAnsi="Arial" w:cs="Arial"/>
              </w:rPr>
              <w:t>Kuliah</w:t>
            </w:r>
            <w:proofErr w:type="spellEnd"/>
          </w:p>
        </w:tc>
        <w:tc>
          <w:tcPr>
            <w:tcW w:w="8028" w:type="dxa"/>
            <w:gridSpan w:val="6"/>
            <w:vAlign w:val="center"/>
          </w:tcPr>
          <w:p w:rsidR="00657720" w:rsidRPr="00A83C02" w:rsidRDefault="00A83C02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Komunikasi dan Media Baru</w:t>
            </w:r>
          </w:p>
        </w:tc>
      </w:tr>
      <w:tr w:rsidR="005226D5" w:rsidRPr="005226D5" w:rsidTr="005226D5">
        <w:trPr>
          <w:trHeight w:val="440"/>
        </w:trPr>
        <w:tc>
          <w:tcPr>
            <w:tcW w:w="1998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Kode</w:t>
            </w:r>
            <w:proofErr w:type="spellEnd"/>
            <w:r>
              <w:rPr>
                <w:rFonts w:ascii="Arial" w:hAnsi="Arial" w:cs="Arial"/>
              </w:rPr>
              <w:t xml:space="preserve"> MK</w:t>
            </w:r>
          </w:p>
        </w:tc>
        <w:tc>
          <w:tcPr>
            <w:tcW w:w="4320" w:type="dxa"/>
            <w:gridSpan w:val="2"/>
            <w:vAlign w:val="center"/>
          </w:tcPr>
          <w:p w:rsidR="005226D5" w:rsidRPr="00003AD8" w:rsidRDefault="00A83C02" w:rsidP="005226D5">
            <w:pPr>
              <w:pStyle w:val="NoSpacing"/>
              <w:rPr>
                <w:rFonts w:ascii="Arial" w:hAnsi="Arial" w:cs="Arial"/>
              </w:rPr>
            </w:pPr>
            <w:r w:rsidRPr="00003AD8">
              <w:rPr>
                <w:rFonts w:ascii="Adobe Fan Heiti Std B" w:eastAsia="Adobe Fan Heiti Std B" w:hAnsi="Adobe Fan Heiti Std B"/>
                <w:lang w:val="id-ID"/>
              </w:rPr>
              <w:t>COM</w:t>
            </w:r>
            <w:r w:rsidRPr="00003AD8">
              <w:rPr>
                <w:rFonts w:ascii="Adobe Fan Heiti Std B" w:eastAsia="Adobe Fan Heiti Std B" w:hAnsi="Adobe Fan Heiti Std B"/>
              </w:rPr>
              <w:t>-</w:t>
            </w:r>
            <w:r w:rsidRPr="00003AD8">
              <w:rPr>
                <w:rFonts w:ascii="Adobe Fan Heiti Std B" w:eastAsia="Adobe Fan Heiti Std B" w:hAnsi="Adobe Fan Heiti Std B"/>
                <w:lang w:val="id-ID"/>
              </w:rPr>
              <w:t>2</w:t>
            </w:r>
            <w:r w:rsidRPr="00003AD8">
              <w:rPr>
                <w:rFonts w:ascii="Adobe Fan Heiti Std B" w:eastAsia="Adobe Fan Heiti Std B" w:hAnsi="Adobe Fan Heiti Std B"/>
              </w:rPr>
              <w:t>10</w:t>
            </w:r>
          </w:p>
        </w:tc>
        <w:tc>
          <w:tcPr>
            <w:tcW w:w="666" w:type="dxa"/>
            <w:vAlign w:val="center"/>
          </w:tcPr>
          <w:p w:rsidR="005226D5" w:rsidRPr="00A83C02" w:rsidRDefault="005226D5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sks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A83C02">
              <w:rPr>
                <w:rFonts w:ascii="Arial" w:hAnsi="Arial" w:cs="Arial"/>
                <w:lang w:val="id-ID"/>
              </w:rPr>
              <w:t xml:space="preserve"> 3</w:t>
            </w:r>
          </w:p>
        </w:tc>
        <w:tc>
          <w:tcPr>
            <w:tcW w:w="882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5226D5" w:rsidRPr="00A83C02" w:rsidRDefault="005226D5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Semester:</w:t>
            </w:r>
            <w:r w:rsidR="00A83C02">
              <w:rPr>
                <w:rFonts w:ascii="Arial" w:hAnsi="Arial" w:cs="Arial"/>
                <w:lang w:val="id-ID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</w:rPr>
            </w:pPr>
          </w:p>
        </w:tc>
      </w:tr>
      <w:tr w:rsidR="005226D5" w:rsidRPr="005226D5" w:rsidTr="005226D5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Dosen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Pengampu</w:t>
            </w:r>
            <w:proofErr w:type="spellEnd"/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5226D5" w:rsidRPr="00A83C02" w:rsidRDefault="00A83C02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Nani Kurniasari, M.Si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003AD8" w:rsidRDefault="00003AD8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Video Kampanye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JUDUL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003AD8" w:rsidRDefault="005226D5" w:rsidP="00003AD8">
            <w:pPr>
              <w:pStyle w:val="NoSpacing"/>
              <w:rPr>
                <w:rFonts w:ascii="Arial" w:hAnsi="Arial" w:cs="Arial"/>
                <w:lang w:val="id-ID"/>
              </w:rPr>
            </w:pPr>
            <w:proofErr w:type="spellStart"/>
            <w:r>
              <w:rPr>
                <w:rFonts w:ascii="Arial" w:hAnsi="Arial" w:cs="Arial"/>
              </w:rPr>
              <w:t>Tugas</w:t>
            </w:r>
            <w:proofErr w:type="spellEnd"/>
            <w:r>
              <w:rPr>
                <w:rFonts w:ascii="Arial" w:hAnsi="Arial" w:cs="Arial"/>
              </w:rPr>
              <w:t xml:space="preserve"> 1</w:t>
            </w:r>
            <w:r w:rsidR="00003AD8">
              <w:rPr>
                <w:rFonts w:ascii="Arial" w:hAnsi="Arial" w:cs="Arial"/>
                <w:lang w:val="id-ID"/>
              </w:rPr>
              <w:t xml:space="preserve"> &amp; 2</w:t>
            </w:r>
            <w:r>
              <w:rPr>
                <w:rFonts w:ascii="Arial" w:hAnsi="Arial" w:cs="Arial"/>
              </w:rPr>
              <w:t xml:space="preserve"> – </w:t>
            </w:r>
            <w:r w:rsidR="00003AD8">
              <w:rPr>
                <w:rFonts w:ascii="Arial" w:hAnsi="Arial" w:cs="Arial"/>
                <w:lang w:val="id-ID"/>
              </w:rPr>
              <w:t>Video Kampanye</w:t>
            </w:r>
            <w:r>
              <w:rPr>
                <w:rFonts w:ascii="Arial" w:hAnsi="Arial" w:cs="Arial"/>
              </w:rPr>
              <w:t>: Me</w:t>
            </w:r>
            <w:r w:rsidR="00003AD8">
              <w:rPr>
                <w:rFonts w:ascii="Arial" w:hAnsi="Arial" w:cs="Arial"/>
                <w:lang w:val="id-ID"/>
              </w:rPr>
              <w:t>mbuat video kampanye positif dan m</w:t>
            </w:r>
            <w:r>
              <w:rPr>
                <w:rFonts w:ascii="Arial" w:hAnsi="Arial" w:cs="Arial"/>
              </w:rPr>
              <w:t>e</w:t>
            </w:r>
            <w:r w:rsidR="00003AD8">
              <w:rPr>
                <w:rFonts w:ascii="Arial" w:hAnsi="Arial" w:cs="Arial"/>
                <w:lang w:val="id-ID"/>
              </w:rPr>
              <w:t>nyebarluas</w:t>
            </w:r>
            <w:proofErr w:type="spellStart"/>
            <w:r>
              <w:rPr>
                <w:rFonts w:ascii="Arial" w:hAnsi="Arial" w:cs="Arial"/>
              </w:rPr>
              <w:t>kannya</w:t>
            </w:r>
            <w:proofErr w:type="spellEnd"/>
            <w:r w:rsidR="00003AD8">
              <w:rPr>
                <w:rFonts w:ascii="Arial" w:hAnsi="Arial" w:cs="Arial"/>
                <w:lang w:val="id-ID"/>
              </w:rPr>
              <w:t xml:space="preserve"> melalui media sosial.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SUB CAPAIAN PEMBELAJARAN MATA KULIAH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003AD8" w:rsidRDefault="00003AD8" w:rsidP="005226D5">
            <w:pPr>
              <w:pStyle w:val="NoSpacing"/>
              <w:rPr>
                <w:rFonts w:ascii="Arial" w:hAnsi="Arial" w:cs="Arial"/>
              </w:rPr>
            </w:pPr>
            <w:proofErr w:type="spellStart"/>
            <w:r w:rsidRPr="00003AD8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membuat</w:t>
            </w:r>
            <w:proofErr w:type="spellEnd"/>
            <w:r w:rsidRPr="00003AD8">
              <w:rPr>
                <w:rFonts w:ascii="Arial" w:eastAsia="Adobe Fan Heiti Std B" w:hAnsi="Arial" w:cs="Arial"/>
              </w:rPr>
              <w:t xml:space="preserve"> video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kampanye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positif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dan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mampu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memanfaatkan</w:t>
            </w:r>
            <w:proofErr w:type="spellEnd"/>
            <w:r w:rsidRPr="00003AD8">
              <w:rPr>
                <w:rFonts w:ascii="Arial" w:eastAsia="Adobe Fan Heiti Std B" w:hAnsi="Arial" w:cs="Arial"/>
              </w:rPr>
              <w:t xml:space="preserve"> media digital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sebagai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sarana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penyebarluasan</w:t>
            </w:r>
            <w:proofErr w:type="spellEnd"/>
            <w:r w:rsidRPr="00003AD8">
              <w:rPr>
                <w:rFonts w:ascii="Arial" w:eastAsia="Adobe Fan Heiti Std B" w:hAnsi="Arial" w:cs="Arial"/>
              </w:rPr>
              <w:t xml:space="preserve"> video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kampanye</w:t>
            </w:r>
            <w:proofErr w:type="spellEnd"/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DESKRIPSI TUGAS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003AD8" w:rsidRPr="00003AD8" w:rsidRDefault="00003AD8" w:rsidP="00003AD8">
            <w:pPr>
              <w:spacing w:after="0" w:line="360" w:lineRule="auto"/>
              <w:rPr>
                <w:rFonts w:ascii="Arial" w:eastAsia="Adobe Fan Heiti Std B" w:hAnsi="Arial" w:cs="Arial"/>
                <w:lang w:val="id-ID"/>
              </w:rPr>
            </w:pPr>
            <w:proofErr w:type="spellStart"/>
            <w:r w:rsidRPr="00003AD8">
              <w:rPr>
                <w:rFonts w:ascii="Arial" w:eastAsia="Adobe Fan Heiti Std B" w:hAnsi="Arial" w:cs="Arial"/>
              </w:rPr>
              <w:t>Obyek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r w:rsidRPr="00003AD8">
              <w:rPr>
                <w:rFonts w:ascii="Arial" w:eastAsia="MS Gothic" w:hAnsi="Arial" w:cs="Arial"/>
              </w:rPr>
              <w:t xml:space="preserve">Video </w:t>
            </w:r>
            <w:proofErr w:type="spellStart"/>
            <w:r w:rsidRPr="00003AD8">
              <w:rPr>
                <w:rFonts w:ascii="Arial" w:eastAsia="MS Gothic" w:hAnsi="Arial" w:cs="Arial"/>
              </w:rPr>
              <w:t>Kampanye</w:t>
            </w:r>
            <w:proofErr w:type="spellEnd"/>
          </w:p>
        </w:tc>
      </w:tr>
      <w:tr w:rsidR="005226D5" w:rsidRPr="005226D5" w:rsidTr="000D65D6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0D65D6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METODE PENGERJAAN TUGAS</w:t>
            </w:r>
          </w:p>
        </w:tc>
      </w:tr>
      <w:tr w:rsidR="005226D5" w:rsidRPr="005226D5" w:rsidTr="000D65D6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0E1A39" w:rsidRDefault="00003AD8" w:rsidP="000E1A39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spellStart"/>
            <w:r w:rsidRPr="00003AD8">
              <w:rPr>
                <w:rFonts w:ascii="Arial" w:eastAsia="Adobe Fan Heiti Std B" w:hAnsi="Arial" w:cs="Arial"/>
              </w:rPr>
              <w:t>Membuat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r w:rsidRPr="00003AD8">
              <w:rPr>
                <w:rFonts w:ascii="Arial" w:eastAsia="Adobe Fan Heiti Std B" w:hAnsi="Arial" w:cs="Arial"/>
              </w:rPr>
              <w:t xml:space="preserve">video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kampanye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kemudian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menyebarluaskan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ke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berbagai</w:t>
            </w:r>
            <w:proofErr w:type="spellEnd"/>
            <w:r w:rsidRPr="00003AD8">
              <w:rPr>
                <w:rFonts w:ascii="Arial" w:eastAsia="Adobe Fan Heiti Std B" w:hAnsi="Arial" w:cs="Arial"/>
              </w:rPr>
              <w:t xml:space="preserve"> platform media digital</w:t>
            </w:r>
          </w:p>
          <w:p w:rsidR="000E1A39" w:rsidRPr="000E1A39" w:rsidRDefault="000E1A39" w:rsidP="000E1A39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</w:rPr>
            </w:pPr>
            <w:proofErr w:type="spellStart"/>
            <w:r w:rsidRPr="000E1A39">
              <w:rPr>
                <w:rFonts w:ascii="Arial" w:eastAsia="Adobe Fan Heiti Std B" w:hAnsi="Arial" w:cs="Arial"/>
              </w:rPr>
              <w:t>Dikerjakan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oleh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kelompok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kecil</w:t>
            </w:r>
            <w:proofErr w:type="spellEnd"/>
            <w:r w:rsidRPr="000E1A39">
              <w:rPr>
                <w:rFonts w:ascii="Arial" w:eastAsia="Adobe Fan Heiti Std B" w:hAnsi="Arial" w:cs="Arial"/>
              </w:rPr>
              <w:t xml:space="preserve"> (3-5 </w:t>
            </w:r>
            <w:proofErr w:type="spellStart"/>
            <w:proofErr w:type="gramStart"/>
            <w:r w:rsidRPr="000E1A39">
              <w:rPr>
                <w:rFonts w:ascii="Arial" w:eastAsia="Adobe Fan Heiti Std B" w:hAnsi="Arial" w:cs="Arial"/>
              </w:rPr>
              <w:t>orang</w:t>
            </w:r>
            <w:proofErr w:type="spellEnd"/>
            <w:proofErr w:type="gramEnd"/>
            <w:r w:rsidRPr="000E1A39">
              <w:rPr>
                <w:rFonts w:ascii="Arial" w:eastAsia="Adobe Fan Heiti Std B" w:hAnsi="Arial" w:cs="Arial"/>
              </w:rPr>
              <w:t xml:space="preserve">)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diskusi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kelompok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masing-masing</w:t>
            </w:r>
            <w:proofErr w:type="spellEnd"/>
            <w:r w:rsidRPr="000E1A39">
              <w:rPr>
                <w:rFonts w:ascii="Arial" w:eastAsia="Adobe Fan Heiti Std B" w:hAnsi="Arial" w:cs="Arial"/>
              </w:rPr>
              <w:t xml:space="preserve">,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setelah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selesai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dibuat</w:t>
            </w:r>
            <w:proofErr w:type="spellEnd"/>
            <w:r w:rsidRPr="000E1A39">
              <w:rPr>
                <w:rFonts w:ascii="Arial" w:eastAsia="Adobe Fan Heiti Std B" w:hAnsi="Arial" w:cs="Arial"/>
              </w:rPr>
              <w:t xml:space="preserve"> video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kampanye</w:t>
            </w:r>
            <w:proofErr w:type="spellEnd"/>
            <w:r w:rsidRPr="000E1A39">
              <w:rPr>
                <w:rFonts w:ascii="Arial" w:eastAsia="Adobe Fan Heiti Std B" w:hAnsi="Arial" w:cs="Arial"/>
              </w:rPr>
              <w:t>,</w:t>
            </w:r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kemudian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mahasiswa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diminta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untuk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menggunakan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berbagai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aplikasi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dalam</w:t>
            </w:r>
            <w:proofErr w:type="spellEnd"/>
            <w:r w:rsidRPr="000E1A39">
              <w:rPr>
                <w:rFonts w:ascii="Arial" w:eastAsia="Adobe Fan Heiti Std B" w:hAnsi="Arial" w:cs="Arial"/>
              </w:rPr>
              <w:t xml:space="preserve"> media digital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untuk</w:t>
            </w:r>
            <w:proofErr w:type="spellEnd"/>
            <w:r w:rsidRPr="000E1A39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menyebarluaskan</w:t>
            </w:r>
            <w:proofErr w:type="spellEnd"/>
            <w:r w:rsidRPr="000E1A39">
              <w:rPr>
                <w:rFonts w:ascii="Arial" w:eastAsia="Adobe Fan Heiti Std B" w:hAnsi="Arial" w:cs="Arial"/>
              </w:rPr>
              <w:t xml:space="preserve"> video </w:t>
            </w:r>
            <w:proofErr w:type="spellStart"/>
            <w:r w:rsidRPr="000E1A39">
              <w:rPr>
                <w:rFonts w:ascii="Arial" w:eastAsia="Adobe Fan Heiti Std B" w:hAnsi="Arial" w:cs="Arial"/>
              </w:rPr>
              <w:t>tersebut</w:t>
            </w:r>
            <w:proofErr w:type="spellEnd"/>
            <w:r w:rsidRPr="000E1A39">
              <w:rPr>
                <w:rFonts w:ascii="Arial" w:eastAsia="Adobe Fan Heiti Std B" w:hAnsi="Arial" w:cs="Arial"/>
              </w:rPr>
              <w:t>.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BENTUK DAN FORMAT LUARAN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Default="005226D5" w:rsidP="005226D5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Obyek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Garapan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r w:rsidR="00003AD8">
              <w:rPr>
                <w:rFonts w:ascii="Arial" w:hAnsi="Arial" w:cs="Arial"/>
                <w:lang w:val="id-ID"/>
              </w:rPr>
              <w:t xml:space="preserve">Pembuatan </w:t>
            </w:r>
            <w:r w:rsidR="00003AD8" w:rsidRPr="00003AD8">
              <w:rPr>
                <w:rFonts w:ascii="Arial" w:eastAsia="Adobe Fan Heiti Std B" w:hAnsi="Arial" w:cs="Arial"/>
              </w:rPr>
              <w:t xml:space="preserve">Video </w:t>
            </w:r>
            <w:r w:rsidR="00003AD8" w:rsidRPr="00003AD8">
              <w:rPr>
                <w:rFonts w:ascii="Arial" w:eastAsia="Adobe Fan Heiti Std B" w:hAnsi="Arial" w:cs="Arial"/>
                <w:lang w:val="id-ID"/>
              </w:rPr>
              <w:t>K</w:t>
            </w:r>
            <w:proofErr w:type="spellStart"/>
            <w:r w:rsidR="00003AD8" w:rsidRPr="00003AD8">
              <w:rPr>
                <w:rFonts w:ascii="Arial" w:eastAsia="Adobe Fan Heiti Std B" w:hAnsi="Arial" w:cs="Arial"/>
              </w:rPr>
              <w:t>ampanye</w:t>
            </w:r>
            <w:proofErr w:type="spellEnd"/>
            <w:r w:rsidR="00003AD8">
              <w:rPr>
                <w:rFonts w:ascii="Arial" w:hAnsi="Arial" w:cs="Arial"/>
                <w:lang w:val="id-ID"/>
              </w:rPr>
              <w:t xml:space="preserve"> </w:t>
            </w:r>
          </w:p>
          <w:p w:rsidR="00003AD8" w:rsidRPr="00003AD8" w:rsidRDefault="005226D5" w:rsidP="00003AD8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Bentuk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luaran</w:t>
            </w:r>
            <w:proofErr w:type="spellEnd"/>
            <w:r>
              <w:rPr>
                <w:rFonts w:ascii="Arial" w:hAnsi="Arial" w:cs="Arial"/>
              </w:rPr>
              <w:t>:</w:t>
            </w:r>
            <w:r w:rsidR="00003AD8">
              <w:rPr>
                <w:rFonts w:ascii="Arial" w:hAnsi="Arial" w:cs="Arial"/>
                <w:lang w:val="id-ID"/>
              </w:rPr>
              <w:t xml:space="preserve"> </w:t>
            </w:r>
            <w:r w:rsidR="00003AD8" w:rsidRPr="00003AD8">
              <w:rPr>
                <w:rFonts w:ascii="Arial" w:eastAsia="Adobe Fan Heiti Std B" w:hAnsi="Arial" w:cs="Arial"/>
              </w:rPr>
              <w:t xml:space="preserve">Video </w:t>
            </w:r>
            <w:r w:rsidR="00003AD8" w:rsidRPr="00003AD8">
              <w:rPr>
                <w:rFonts w:ascii="Arial" w:eastAsia="Adobe Fan Heiti Std B" w:hAnsi="Arial" w:cs="Arial"/>
                <w:lang w:val="id-ID"/>
              </w:rPr>
              <w:t>k</w:t>
            </w:r>
            <w:proofErr w:type="spellStart"/>
            <w:r w:rsidR="00003AD8" w:rsidRPr="00003AD8">
              <w:rPr>
                <w:rFonts w:ascii="Arial" w:eastAsia="Adobe Fan Heiti Std B" w:hAnsi="Arial" w:cs="Arial"/>
              </w:rPr>
              <w:t>ampanye</w:t>
            </w:r>
            <w:proofErr w:type="spellEnd"/>
            <w:r w:rsidR="00003AD8" w:rsidRPr="00003AD8">
              <w:rPr>
                <w:rFonts w:ascii="Arial" w:eastAsia="Adobe Fan Heiti Std B" w:hAnsi="Arial" w:cs="Arial"/>
              </w:rPr>
              <w:t xml:space="preserve"> yang </w:t>
            </w:r>
            <w:proofErr w:type="spellStart"/>
            <w:r w:rsidR="00003AD8" w:rsidRPr="00003AD8">
              <w:rPr>
                <w:rFonts w:ascii="Arial" w:eastAsia="Adobe Fan Heiti Std B" w:hAnsi="Arial" w:cs="Arial"/>
              </w:rPr>
              <w:t>disebarluaskan</w:t>
            </w:r>
            <w:proofErr w:type="spellEnd"/>
            <w:r w:rsidR="00003AD8"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="00003AD8" w:rsidRPr="00003AD8">
              <w:rPr>
                <w:rFonts w:ascii="Arial" w:eastAsia="Adobe Fan Heiti Std B" w:hAnsi="Arial" w:cs="Arial"/>
              </w:rPr>
              <w:t>dalam</w:t>
            </w:r>
            <w:proofErr w:type="spellEnd"/>
            <w:r w:rsidR="00003AD8" w:rsidRPr="00003AD8">
              <w:rPr>
                <w:rFonts w:ascii="Arial" w:eastAsia="Adobe Fan Heiti Std B" w:hAnsi="Arial" w:cs="Arial"/>
              </w:rPr>
              <w:t xml:space="preserve"> media digital </w:t>
            </w:r>
            <w:proofErr w:type="spellStart"/>
            <w:r w:rsidR="00003AD8" w:rsidRPr="00003AD8">
              <w:rPr>
                <w:rFonts w:ascii="Arial" w:eastAsia="Adobe Fan Heiti Std B" w:hAnsi="Arial" w:cs="Arial"/>
              </w:rPr>
              <w:t>oleh</w:t>
            </w:r>
            <w:proofErr w:type="spellEnd"/>
            <w:r w:rsidR="00003AD8"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="00003AD8" w:rsidRPr="00003AD8">
              <w:rPr>
                <w:rFonts w:ascii="Arial" w:eastAsia="Adobe Fan Heiti Std B" w:hAnsi="Arial" w:cs="Arial"/>
              </w:rPr>
              <w:t>masing-masing</w:t>
            </w:r>
            <w:proofErr w:type="spellEnd"/>
            <w:r w:rsidR="00003AD8" w:rsidRPr="00003AD8">
              <w:rPr>
                <w:rFonts w:ascii="Arial" w:eastAsia="Adobe Fan Heiti Std B" w:hAnsi="Arial" w:cs="Arial"/>
                <w:lang w:val="id-ID"/>
              </w:rPr>
              <w:t xml:space="preserve"> </w:t>
            </w:r>
            <w:proofErr w:type="spellStart"/>
            <w:r w:rsidR="00003AD8" w:rsidRPr="00003AD8">
              <w:rPr>
                <w:rFonts w:ascii="Arial" w:eastAsia="Adobe Fan Heiti Std B" w:hAnsi="Arial" w:cs="Arial"/>
              </w:rPr>
              <w:t>kelompok</w:t>
            </w:r>
            <w:proofErr w:type="spellEnd"/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INDIKATOR, KRITERIA DAN BOBOT PENILAIAN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003AD8" w:rsidRPr="00003AD8" w:rsidRDefault="00003AD8" w:rsidP="005E2A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eastAsia="MS Gothic" w:hAnsi="Arial" w:cs="Arial"/>
              </w:rPr>
            </w:pPr>
            <w:proofErr w:type="spellStart"/>
            <w:r w:rsidRPr="00003AD8">
              <w:rPr>
                <w:rFonts w:ascii="Arial" w:eastAsia="MS Gothic" w:hAnsi="Arial" w:cs="Arial"/>
              </w:rPr>
              <w:t>Kreatitivitas</w:t>
            </w:r>
            <w:proofErr w:type="spellEnd"/>
            <w:r w:rsidRPr="00003AD8">
              <w:rPr>
                <w:rFonts w:ascii="Arial" w:eastAsia="MS Gothic" w:hAnsi="Arial" w:cs="Arial"/>
              </w:rPr>
              <w:t xml:space="preserve"> Video </w:t>
            </w:r>
            <w:proofErr w:type="spellStart"/>
            <w:r w:rsidRPr="00003AD8">
              <w:rPr>
                <w:rFonts w:ascii="Arial" w:eastAsia="MS Gothic" w:hAnsi="Arial" w:cs="Arial"/>
              </w:rPr>
              <w:t>Kampanye</w:t>
            </w:r>
            <w:proofErr w:type="spellEnd"/>
          </w:p>
          <w:p w:rsidR="00003AD8" w:rsidRPr="00003AD8" w:rsidRDefault="00003AD8" w:rsidP="005E2A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eastAsia="MS Gothic" w:hAnsi="Arial" w:cs="Arial"/>
              </w:rPr>
            </w:pPr>
            <w:proofErr w:type="spellStart"/>
            <w:r w:rsidRPr="00003AD8">
              <w:rPr>
                <w:rFonts w:ascii="Arial" w:eastAsia="MS Gothic" w:hAnsi="Arial" w:cs="Arial"/>
              </w:rPr>
              <w:t>Kemampuan</w:t>
            </w:r>
            <w:proofErr w:type="spellEnd"/>
            <w:r w:rsidRPr="00003AD8">
              <w:rPr>
                <w:rFonts w:ascii="Arial" w:eastAsia="MS Gothic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MS Gothic" w:hAnsi="Arial" w:cs="Arial"/>
              </w:rPr>
              <w:t>menyebarluaskan</w:t>
            </w:r>
            <w:proofErr w:type="spellEnd"/>
            <w:r w:rsidRPr="00003AD8">
              <w:rPr>
                <w:rFonts w:ascii="Arial" w:eastAsia="MS Gothic" w:hAnsi="Arial" w:cs="Arial"/>
              </w:rPr>
              <w:t xml:space="preserve"> video </w:t>
            </w:r>
            <w:proofErr w:type="spellStart"/>
            <w:r w:rsidRPr="00003AD8">
              <w:rPr>
                <w:rFonts w:ascii="Arial" w:eastAsia="MS Gothic" w:hAnsi="Arial" w:cs="Arial"/>
              </w:rPr>
              <w:t>kampanye</w:t>
            </w:r>
            <w:proofErr w:type="spellEnd"/>
            <w:r w:rsidRPr="00003AD8">
              <w:rPr>
                <w:rFonts w:ascii="Arial" w:eastAsia="MS Gothic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MS Gothic" w:hAnsi="Arial" w:cs="Arial"/>
              </w:rPr>
              <w:t>ke</w:t>
            </w:r>
            <w:proofErr w:type="spellEnd"/>
            <w:r w:rsidRPr="00003AD8">
              <w:rPr>
                <w:rFonts w:ascii="Arial" w:eastAsia="MS Gothic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MS Gothic" w:hAnsi="Arial" w:cs="Arial"/>
              </w:rPr>
              <w:t>seluruh</w:t>
            </w:r>
            <w:proofErr w:type="spellEnd"/>
            <w:r w:rsidRPr="00003AD8">
              <w:rPr>
                <w:rFonts w:ascii="Arial" w:eastAsia="MS Gothic" w:hAnsi="Arial" w:cs="Arial"/>
              </w:rPr>
              <w:t xml:space="preserve"> platform media </w:t>
            </w:r>
            <w:proofErr w:type="spellStart"/>
            <w:r w:rsidRPr="00003AD8">
              <w:rPr>
                <w:rFonts w:ascii="Arial" w:eastAsia="MS Gothic" w:hAnsi="Arial" w:cs="Arial"/>
              </w:rPr>
              <w:t>digital</w:t>
            </w:r>
            <w:proofErr w:type="spellEnd"/>
          </w:p>
          <w:p w:rsidR="00A21FCD" w:rsidRPr="00003AD8" w:rsidRDefault="00003AD8" w:rsidP="005E2A6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714" w:hanging="357"/>
              <w:rPr>
                <w:rFonts w:ascii="Arial" w:eastAsia="MS Gothic" w:hAnsi="Arial" w:cs="Arial"/>
                <w:sz w:val="18"/>
                <w:szCs w:val="18"/>
              </w:rPr>
            </w:pPr>
            <w:proofErr w:type="spellStart"/>
            <w:r w:rsidRPr="00003AD8">
              <w:rPr>
                <w:rFonts w:ascii="Arial" w:eastAsia="MS Gothic" w:hAnsi="Arial" w:cs="Arial"/>
              </w:rPr>
              <w:t>Kemampuan</w:t>
            </w:r>
            <w:proofErr w:type="spellEnd"/>
            <w:r w:rsidRPr="00003AD8">
              <w:rPr>
                <w:rFonts w:ascii="Arial" w:eastAsia="MS Gothic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MS Gothic" w:hAnsi="Arial" w:cs="Arial"/>
              </w:rPr>
              <w:t>memviralkan</w:t>
            </w:r>
            <w:proofErr w:type="spellEnd"/>
            <w:r w:rsidRPr="00003AD8">
              <w:rPr>
                <w:rFonts w:ascii="Arial" w:eastAsia="MS Gothic" w:hAnsi="Arial" w:cs="Arial"/>
              </w:rPr>
              <w:t xml:space="preserve"> Video </w:t>
            </w:r>
            <w:proofErr w:type="spellStart"/>
            <w:r w:rsidRPr="00003AD8">
              <w:rPr>
                <w:rFonts w:ascii="Arial" w:eastAsia="MS Gothic" w:hAnsi="Arial" w:cs="Arial"/>
              </w:rPr>
              <w:t>Kampanye</w:t>
            </w:r>
            <w:proofErr w:type="spellEnd"/>
            <w:r w:rsidRPr="00003AD8">
              <w:rPr>
                <w:rFonts w:ascii="Arial" w:eastAsia="MS Gothic" w:hAnsi="Arial" w:cs="Arial"/>
                <w:lang w:val="id-ID"/>
              </w:rPr>
              <w:t xml:space="preserve"> </w:t>
            </w:r>
            <w:proofErr w:type="spellStart"/>
            <w:r w:rsidRPr="00003AD8">
              <w:rPr>
                <w:rFonts w:ascii="Arial" w:eastAsia="MS Gothic" w:hAnsi="Arial" w:cs="Arial"/>
              </w:rPr>
              <w:t>dalam</w:t>
            </w:r>
            <w:proofErr w:type="spellEnd"/>
            <w:r w:rsidRPr="00003AD8">
              <w:rPr>
                <w:rFonts w:ascii="Arial" w:eastAsia="MS Gothic" w:hAnsi="Arial" w:cs="Arial"/>
              </w:rPr>
              <w:t xml:space="preserve"> media </w:t>
            </w:r>
            <w:proofErr w:type="spellStart"/>
            <w:r w:rsidRPr="00003AD8">
              <w:rPr>
                <w:rFonts w:ascii="Arial" w:eastAsia="MS Gothic" w:hAnsi="Arial" w:cs="Arial"/>
              </w:rPr>
              <w:t>sosial</w:t>
            </w:r>
            <w:proofErr w:type="spellEnd"/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JADWAL PELAKSANAAN</w:t>
            </w:r>
          </w:p>
        </w:tc>
      </w:tr>
      <w:tr w:rsidR="008E7A15" w:rsidRPr="005226D5" w:rsidTr="000D65D6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8E7A15" w:rsidRPr="00003AD8" w:rsidRDefault="008E7A15" w:rsidP="00003AD8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>Me</w:t>
            </w:r>
            <w:r w:rsidR="00003AD8">
              <w:rPr>
                <w:rFonts w:ascii="Arial" w:hAnsi="Arial" w:cs="Arial"/>
                <w:lang w:val="id-ID"/>
              </w:rPr>
              <w:t>mbuat video kampanye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8E7A15" w:rsidRPr="00003AD8" w:rsidRDefault="00003AD8" w:rsidP="005226D5">
            <w:pPr>
              <w:pStyle w:val="NoSpacing"/>
              <w:rPr>
                <w:rFonts w:ascii="Arial" w:hAnsi="Arial" w:cs="Arial"/>
              </w:rPr>
            </w:pPr>
            <w:r w:rsidRPr="00003AD8">
              <w:rPr>
                <w:rFonts w:ascii="Arial" w:eastAsia="Adobe Fan Heiti Std B" w:hAnsi="Arial" w:cs="Arial"/>
                <w:lang w:val="id-ID"/>
              </w:rPr>
              <w:t xml:space="preserve">Minggu ke </w:t>
            </w:r>
            <w:r w:rsidRPr="00003AD8">
              <w:rPr>
                <w:rFonts w:ascii="Arial" w:eastAsia="Adobe Fan Heiti Std B" w:hAnsi="Arial" w:cs="Arial"/>
              </w:rPr>
              <w:t xml:space="preserve">7 </w:t>
            </w:r>
            <w:proofErr w:type="spellStart"/>
            <w:r w:rsidRPr="00003AD8">
              <w:rPr>
                <w:rFonts w:ascii="Arial" w:eastAsia="Adobe Fan Heiti Std B" w:hAnsi="Arial" w:cs="Arial"/>
              </w:rPr>
              <w:t>dan</w:t>
            </w:r>
            <w:proofErr w:type="spellEnd"/>
            <w:r w:rsidRPr="00003AD8">
              <w:rPr>
                <w:rFonts w:ascii="Arial" w:eastAsia="Adobe Fan Heiti Std B" w:hAnsi="Arial" w:cs="Arial"/>
              </w:rPr>
              <w:t xml:space="preserve"> 15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t>LAIN-LAIN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5226D5" w:rsidRPr="00003AD8" w:rsidRDefault="00003AD8" w:rsidP="005226D5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-</w:t>
            </w:r>
          </w:p>
        </w:tc>
      </w:tr>
      <w:tr w:rsidR="005226D5" w:rsidRPr="005226D5" w:rsidTr="005226D5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5226D5" w:rsidRPr="005226D5" w:rsidRDefault="005226D5" w:rsidP="005226D5">
            <w:pPr>
              <w:pStyle w:val="NoSpacing"/>
              <w:rPr>
                <w:rFonts w:ascii="Arial" w:hAnsi="Arial" w:cs="Arial"/>
                <w:b/>
              </w:rPr>
            </w:pPr>
            <w:r w:rsidRPr="005226D5">
              <w:rPr>
                <w:rFonts w:ascii="Arial" w:hAnsi="Arial" w:cs="Arial"/>
                <w:b/>
              </w:rPr>
              <w:lastRenderedPageBreak/>
              <w:t>DAFTAR RUJUKAN</w:t>
            </w:r>
          </w:p>
        </w:tc>
      </w:tr>
      <w:tr w:rsidR="005226D5" w:rsidRPr="005226D5" w:rsidTr="000D65D6">
        <w:trPr>
          <w:trHeight w:val="359"/>
        </w:trPr>
        <w:tc>
          <w:tcPr>
            <w:tcW w:w="10026" w:type="dxa"/>
            <w:gridSpan w:val="7"/>
            <w:vAlign w:val="center"/>
          </w:tcPr>
          <w:p w:rsidR="005226D5" w:rsidRPr="005226D5" w:rsidRDefault="007A57D9" w:rsidP="005226D5">
            <w:pPr>
              <w:pStyle w:val="NoSpacing"/>
              <w:rPr>
                <w:rFonts w:ascii="Arial" w:hAnsi="Arial" w:cs="Arial"/>
              </w:rPr>
            </w:pPr>
            <w:r w:rsidRPr="00F021AE">
              <w:rPr>
                <w:rFonts w:ascii="Arial" w:eastAsia="Adobe Fan Heiti Std B" w:hAnsi="Arial" w:cs="Arial"/>
              </w:rPr>
              <w:t xml:space="preserve">Lister, Martin, </w:t>
            </w:r>
            <w:proofErr w:type="spellStart"/>
            <w:r w:rsidRPr="00F021AE">
              <w:rPr>
                <w:rFonts w:ascii="Arial" w:eastAsia="Adobe Fan Heiti Std B" w:hAnsi="Arial" w:cs="Arial"/>
              </w:rPr>
              <w:t>dkk</w:t>
            </w:r>
            <w:proofErr w:type="spellEnd"/>
            <w:r w:rsidRPr="00F021AE">
              <w:rPr>
                <w:rFonts w:ascii="Arial" w:eastAsia="Adobe Fan Heiti Std B" w:hAnsi="Arial" w:cs="Arial"/>
              </w:rPr>
              <w:t xml:space="preserve">. 2009. </w:t>
            </w:r>
            <w:r w:rsidRPr="00F021AE">
              <w:rPr>
                <w:rFonts w:ascii="Arial" w:eastAsia="Adobe Fan Heiti Std B" w:hAnsi="Arial" w:cs="Arial"/>
                <w:i/>
              </w:rPr>
              <w:t>New Media</w:t>
            </w:r>
            <w:r>
              <w:rPr>
                <w:rFonts w:ascii="Arial" w:eastAsia="Adobe Fan Heiti Std B" w:hAnsi="Arial" w:cs="Arial"/>
                <w:i/>
                <w:lang w:val="id-ID"/>
              </w:rPr>
              <w:t>: A Critical Introduction, econd Edition</w:t>
            </w:r>
            <w:r w:rsidRPr="00F021AE">
              <w:rPr>
                <w:rFonts w:ascii="Arial" w:eastAsia="Adobe Fan Heiti Std B" w:hAnsi="Arial" w:cs="Arial"/>
              </w:rPr>
              <w:t xml:space="preserve">. </w:t>
            </w:r>
            <w:proofErr w:type="spellStart"/>
            <w:r w:rsidRPr="00F021AE">
              <w:rPr>
                <w:rFonts w:ascii="Arial" w:eastAsia="Adobe Fan Heiti Std B" w:hAnsi="Arial" w:cs="Arial"/>
              </w:rPr>
              <w:t>Routledge</w:t>
            </w:r>
            <w:proofErr w:type="spellEnd"/>
            <w:r w:rsidRPr="00F021AE">
              <w:rPr>
                <w:rFonts w:ascii="Arial" w:eastAsia="Adobe Fan Heiti Std B" w:hAnsi="Arial" w:cs="Arial"/>
              </w:rPr>
              <w:t>: USA</w:t>
            </w:r>
          </w:p>
        </w:tc>
      </w:tr>
    </w:tbl>
    <w:p w:rsidR="00657720" w:rsidRDefault="00657720" w:rsidP="00EC59FD">
      <w:pPr>
        <w:pStyle w:val="NoSpacing"/>
        <w:spacing w:line="360" w:lineRule="auto"/>
        <w:rPr>
          <w:rFonts w:ascii="Cambria" w:hAnsi="Cambria"/>
        </w:rPr>
      </w:pPr>
    </w:p>
    <w:sectPr w:rsidR="00657720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4B2" w:rsidRDefault="008054B2" w:rsidP="00203C79">
      <w:pPr>
        <w:spacing w:after="0" w:line="240" w:lineRule="auto"/>
      </w:pPr>
      <w:r>
        <w:separator/>
      </w:r>
    </w:p>
  </w:endnote>
  <w:endnote w:type="continuationSeparator" w:id="0">
    <w:p w:rsidR="008054B2" w:rsidRDefault="008054B2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4B2" w:rsidRDefault="008054B2" w:rsidP="00203C79">
      <w:pPr>
        <w:spacing w:after="0" w:line="240" w:lineRule="auto"/>
      </w:pPr>
      <w:r>
        <w:separator/>
      </w:r>
    </w:p>
  </w:footnote>
  <w:footnote w:type="continuationSeparator" w:id="0">
    <w:p w:rsidR="008054B2" w:rsidRDefault="008054B2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/>
    </w:tblPr>
    <w:tblGrid>
      <w:gridCol w:w="2846"/>
      <w:gridCol w:w="7504"/>
    </w:tblGrid>
    <w:tr w:rsidR="000D65D6" w:rsidTr="000D65D6">
      <w:trPr>
        <w:trHeight w:val="269"/>
      </w:trPr>
      <w:tc>
        <w:tcPr>
          <w:tcW w:w="2846" w:type="dxa"/>
          <w:vMerge w:val="restart"/>
          <w:vAlign w:val="center"/>
        </w:tcPr>
        <w:p w:rsidR="000D65D6" w:rsidRDefault="000D65D6" w:rsidP="000D65D6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0D65D6" w:rsidRDefault="000D65D6" w:rsidP="000D65D6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0D65D6" w:rsidRDefault="000D65D6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AKUNTANSI</w:t>
          </w:r>
        </w:p>
        <w:p w:rsidR="000D65D6" w:rsidRPr="00A21FCD" w:rsidRDefault="000D65D6" w:rsidP="008E7A15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 w:rsidRPr="00A21FCD">
            <w:rPr>
              <w:rFonts w:ascii="Adobe Fan Heiti Std B" w:eastAsia="Adobe Fan Heiti Std B" w:hAnsi="Adobe Fan Heiti Std B"/>
              <w:b/>
              <w:sz w:val="36"/>
              <w:szCs w:val="36"/>
            </w:rPr>
            <w:t>AKT-103</w:t>
          </w:r>
        </w:p>
      </w:tc>
    </w:tr>
    <w:tr w:rsidR="000D65D6" w:rsidTr="000D65D6">
      <w:trPr>
        <w:trHeight w:val="269"/>
      </w:trPr>
      <w:tc>
        <w:tcPr>
          <w:tcW w:w="2846" w:type="dxa"/>
          <w:vMerge/>
        </w:tcPr>
        <w:p w:rsidR="000D65D6" w:rsidRDefault="000D65D6" w:rsidP="000D65D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0D65D6" w:rsidRPr="00203C79" w:rsidRDefault="000D65D6" w:rsidP="000D65D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0D65D6" w:rsidTr="000D65D6">
      <w:trPr>
        <w:trHeight w:val="269"/>
      </w:trPr>
      <w:tc>
        <w:tcPr>
          <w:tcW w:w="2846" w:type="dxa"/>
          <w:vMerge/>
        </w:tcPr>
        <w:p w:rsidR="000D65D6" w:rsidRDefault="000D65D6" w:rsidP="000D65D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0D65D6" w:rsidRPr="00203C79" w:rsidRDefault="000D65D6" w:rsidP="000D65D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0D65D6" w:rsidTr="000D65D6">
      <w:trPr>
        <w:trHeight w:val="269"/>
      </w:trPr>
      <w:tc>
        <w:tcPr>
          <w:tcW w:w="2846" w:type="dxa"/>
          <w:vMerge/>
        </w:tcPr>
        <w:p w:rsidR="000D65D6" w:rsidRDefault="000D65D6" w:rsidP="000D65D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0D65D6" w:rsidRPr="00203C79" w:rsidRDefault="000D65D6" w:rsidP="000D65D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0D65D6" w:rsidTr="000D65D6">
      <w:trPr>
        <w:trHeight w:val="269"/>
      </w:trPr>
      <w:tc>
        <w:tcPr>
          <w:tcW w:w="2846" w:type="dxa"/>
          <w:vMerge/>
        </w:tcPr>
        <w:p w:rsidR="000D65D6" w:rsidRDefault="000D65D6" w:rsidP="000D65D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0D65D6" w:rsidRPr="00203C79" w:rsidRDefault="000D65D6" w:rsidP="000D65D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0D65D6" w:rsidTr="00A41787">
      <w:trPr>
        <w:trHeight w:val="269"/>
      </w:trPr>
      <w:tc>
        <w:tcPr>
          <w:tcW w:w="2846" w:type="dxa"/>
          <w:vMerge/>
        </w:tcPr>
        <w:p w:rsidR="000D65D6" w:rsidRDefault="000D65D6" w:rsidP="000D65D6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0D65D6" w:rsidRPr="00203C79" w:rsidRDefault="000D65D6" w:rsidP="000D65D6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0D65D6" w:rsidRDefault="000D65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D39"/>
    <w:multiLevelType w:val="hybridMultilevel"/>
    <w:tmpl w:val="DE70E8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935F3"/>
    <w:multiLevelType w:val="hybridMultilevel"/>
    <w:tmpl w:val="E05001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97DC2"/>
    <w:multiLevelType w:val="hybridMultilevel"/>
    <w:tmpl w:val="9594D116"/>
    <w:lvl w:ilvl="0" w:tplc="D1D8D480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0C5B53"/>
    <w:multiLevelType w:val="hybridMultilevel"/>
    <w:tmpl w:val="8E60762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1185C"/>
    <w:multiLevelType w:val="hybridMultilevel"/>
    <w:tmpl w:val="5EC64C28"/>
    <w:lvl w:ilvl="0" w:tplc="0FF47A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51F77"/>
    <w:multiLevelType w:val="hybridMultilevel"/>
    <w:tmpl w:val="C1D6D700"/>
    <w:lvl w:ilvl="0" w:tplc="0FF47A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837A2"/>
    <w:multiLevelType w:val="hybridMultilevel"/>
    <w:tmpl w:val="EA0C713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65EB5"/>
    <w:multiLevelType w:val="hybridMultilevel"/>
    <w:tmpl w:val="39AE2E0C"/>
    <w:lvl w:ilvl="0" w:tplc="41747F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14FC5"/>
    <w:multiLevelType w:val="hybridMultilevel"/>
    <w:tmpl w:val="19788CD8"/>
    <w:lvl w:ilvl="0" w:tplc="C8BC4C1A">
      <w:start w:val="1"/>
      <w:numFmt w:val="lowerLetter"/>
      <w:lvlText w:val="%1."/>
      <w:lvlJc w:val="left"/>
      <w:pPr>
        <w:ind w:left="720" w:hanging="360"/>
      </w:pPr>
      <w:rPr>
        <w:rFonts w:eastAsia="Adobe Fan Heiti Std B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02415"/>
    <w:multiLevelType w:val="hybridMultilevel"/>
    <w:tmpl w:val="DD5CA2D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9C50C0"/>
    <w:multiLevelType w:val="hybridMultilevel"/>
    <w:tmpl w:val="F0266B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F1D23"/>
    <w:multiLevelType w:val="hybridMultilevel"/>
    <w:tmpl w:val="B748DC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ED3AA5"/>
    <w:multiLevelType w:val="hybridMultilevel"/>
    <w:tmpl w:val="008A0E16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DB39F0"/>
    <w:multiLevelType w:val="hybridMultilevel"/>
    <w:tmpl w:val="5EC64C28"/>
    <w:lvl w:ilvl="0" w:tplc="0FF47A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4EF13FD9"/>
    <w:multiLevelType w:val="hybridMultilevel"/>
    <w:tmpl w:val="483C761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007451"/>
    <w:multiLevelType w:val="hybridMultilevel"/>
    <w:tmpl w:val="FB5C8A9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E37C0"/>
    <w:multiLevelType w:val="hybridMultilevel"/>
    <w:tmpl w:val="0C66F3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CB4F88"/>
    <w:multiLevelType w:val="hybridMultilevel"/>
    <w:tmpl w:val="B33C8A24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6">
    <w:nsid w:val="660063F6"/>
    <w:multiLevelType w:val="hybridMultilevel"/>
    <w:tmpl w:val="65640336"/>
    <w:lvl w:ilvl="0" w:tplc="8DD21498">
      <w:start w:val="1"/>
      <w:numFmt w:val="lowerLetter"/>
      <w:lvlText w:val="%1."/>
      <w:lvlJc w:val="left"/>
      <w:pPr>
        <w:ind w:left="360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767CF4"/>
    <w:multiLevelType w:val="hybridMultilevel"/>
    <w:tmpl w:val="B8B483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22F50"/>
    <w:multiLevelType w:val="hybridMultilevel"/>
    <w:tmpl w:val="D256E3F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B55D0E"/>
    <w:multiLevelType w:val="hybridMultilevel"/>
    <w:tmpl w:val="8F28606C"/>
    <w:lvl w:ilvl="0" w:tplc="7D3267C6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D97B7E"/>
    <w:multiLevelType w:val="hybridMultilevel"/>
    <w:tmpl w:val="DC540D42"/>
    <w:lvl w:ilvl="0" w:tplc="01DCD7E6">
      <w:start w:val="1"/>
      <w:numFmt w:val="lowerLetter"/>
      <w:lvlText w:val="%1."/>
      <w:lvlJc w:val="left"/>
      <w:pPr>
        <w:ind w:left="411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131" w:hanging="360"/>
      </w:pPr>
    </w:lvl>
    <w:lvl w:ilvl="2" w:tplc="0421001B" w:tentative="1">
      <w:start w:val="1"/>
      <w:numFmt w:val="lowerRoman"/>
      <w:lvlText w:val="%3."/>
      <w:lvlJc w:val="right"/>
      <w:pPr>
        <w:ind w:left="1851" w:hanging="180"/>
      </w:pPr>
    </w:lvl>
    <w:lvl w:ilvl="3" w:tplc="0421000F" w:tentative="1">
      <w:start w:val="1"/>
      <w:numFmt w:val="decimal"/>
      <w:lvlText w:val="%4."/>
      <w:lvlJc w:val="left"/>
      <w:pPr>
        <w:ind w:left="2571" w:hanging="360"/>
      </w:pPr>
    </w:lvl>
    <w:lvl w:ilvl="4" w:tplc="04210019" w:tentative="1">
      <w:start w:val="1"/>
      <w:numFmt w:val="lowerLetter"/>
      <w:lvlText w:val="%5."/>
      <w:lvlJc w:val="left"/>
      <w:pPr>
        <w:ind w:left="3291" w:hanging="360"/>
      </w:pPr>
    </w:lvl>
    <w:lvl w:ilvl="5" w:tplc="0421001B" w:tentative="1">
      <w:start w:val="1"/>
      <w:numFmt w:val="lowerRoman"/>
      <w:lvlText w:val="%6."/>
      <w:lvlJc w:val="right"/>
      <w:pPr>
        <w:ind w:left="4011" w:hanging="180"/>
      </w:pPr>
    </w:lvl>
    <w:lvl w:ilvl="6" w:tplc="0421000F" w:tentative="1">
      <w:start w:val="1"/>
      <w:numFmt w:val="decimal"/>
      <w:lvlText w:val="%7."/>
      <w:lvlJc w:val="left"/>
      <w:pPr>
        <w:ind w:left="4731" w:hanging="360"/>
      </w:pPr>
    </w:lvl>
    <w:lvl w:ilvl="7" w:tplc="04210019" w:tentative="1">
      <w:start w:val="1"/>
      <w:numFmt w:val="lowerLetter"/>
      <w:lvlText w:val="%8."/>
      <w:lvlJc w:val="left"/>
      <w:pPr>
        <w:ind w:left="5451" w:hanging="360"/>
      </w:pPr>
    </w:lvl>
    <w:lvl w:ilvl="8" w:tplc="0421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35">
    <w:nsid w:val="7E01349E"/>
    <w:multiLevelType w:val="hybridMultilevel"/>
    <w:tmpl w:val="D256E3F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CB57BB"/>
    <w:multiLevelType w:val="hybridMultilevel"/>
    <w:tmpl w:val="18A264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7"/>
  </w:num>
  <w:num w:numId="3">
    <w:abstractNumId w:val="19"/>
  </w:num>
  <w:num w:numId="4">
    <w:abstractNumId w:val="5"/>
  </w:num>
  <w:num w:numId="5">
    <w:abstractNumId w:val="21"/>
  </w:num>
  <w:num w:numId="6">
    <w:abstractNumId w:val="25"/>
  </w:num>
  <w:num w:numId="7">
    <w:abstractNumId w:val="22"/>
  </w:num>
  <w:num w:numId="8">
    <w:abstractNumId w:val="33"/>
  </w:num>
  <w:num w:numId="9">
    <w:abstractNumId w:val="4"/>
  </w:num>
  <w:num w:numId="10">
    <w:abstractNumId w:val="29"/>
  </w:num>
  <w:num w:numId="11">
    <w:abstractNumId w:val="28"/>
  </w:num>
  <w:num w:numId="12">
    <w:abstractNumId w:val="16"/>
  </w:num>
  <w:num w:numId="13">
    <w:abstractNumId w:val="9"/>
  </w:num>
  <w:num w:numId="14">
    <w:abstractNumId w:val="8"/>
  </w:num>
  <w:num w:numId="15">
    <w:abstractNumId w:val="3"/>
  </w:num>
  <w:num w:numId="16">
    <w:abstractNumId w:val="11"/>
  </w:num>
  <w:num w:numId="17">
    <w:abstractNumId w:val="2"/>
  </w:num>
  <w:num w:numId="18">
    <w:abstractNumId w:val="36"/>
  </w:num>
  <w:num w:numId="19">
    <w:abstractNumId w:val="26"/>
  </w:num>
  <w:num w:numId="20">
    <w:abstractNumId w:val="34"/>
  </w:num>
  <w:num w:numId="21">
    <w:abstractNumId w:val="7"/>
  </w:num>
  <w:num w:numId="22">
    <w:abstractNumId w:val="6"/>
  </w:num>
  <w:num w:numId="23">
    <w:abstractNumId w:val="0"/>
  </w:num>
  <w:num w:numId="24">
    <w:abstractNumId w:val="15"/>
  </w:num>
  <w:num w:numId="25">
    <w:abstractNumId w:val="12"/>
  </w:num>
  <w:num w:numId="26">
    <w:abstractNumId w:val="23"/>
  </w:num>
  <w:num w:numId="27">
    <w:abstractNumId w:val="24"/>
  </w:num>
  <w:num w:numId="28">
    <w:abstractNumId w:val="13"/>
  </w:num>
  <w:num w:numId="29">
    <w:abstractNumId w:val="35"/>
  </w:num>
  <w:num w:numId="30">
    <w:abstractNumId w:val="30"/>
  </w:num>
  <w:num w:numId="31">
    <w:abstractNumId w:val="27"/>
  </w:num>
  <w:num w:numId="32">
    <w:abstractNumId w:val="18"/>
  </w:num>
  <w:num w:numId="33">
    <w:abstractNumId w:val="1"/>
  </w:num>
  <w:num w:numId="34">
    <w:abstractNumId w:val="20"/>
  </w:num>
  <w:num w:numId="35">
    <w:abstractNumId w:val="14"/>
  </w:num>
  <w:num w:numId="36">
    <w:abstractNumId w:val="3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1245E"/>
    <w:rsid w:val="00003AD8"/>
    <w:rsid w:val="000043AE"/>
    <w:rsid w:val="0001500E"/>
    <w:rsid w:val="00020842"/>
    <w:rsid w:val="000377A7"/>
    <w:rsid w:val="000D65D6"/>
    <w:rsid w:val="000E1A39"/>
    <w:rsid w:val="002031E7"/>
    <w:rsid w:val="00203C79"/>
    <w:rsid w:val="0021245E"/>
    <w:rsid w:val="0023671A"/>
    <w:rsid w:val="002D7C5A"/>
    <w:rsid w:val="003624A9"/>
    <w:rsid w:val="00482C51"/>
    <w:rsid w:val="00496737"/>
    <w:rsid w:val="004D70A9"/>
    <w:rsid w:val="005226D5"/>
    <w:rsid w:val="00530878"/>
    <w:rsid w:val="005B1195"/>
    <w:rsid w:val="005E2A66"/>
    <w:rsid w:val="005F2DF9"/>
    <w:rsid w:val="0063483B"/>
    <w:rsid w:val="00657720"/>
    <w:rsid w:val="00730518"/>
    <w:rsid w:val="007624C0"/>
    <w:rsid w:val="0078101E"/>
    <w:rsid w:val="007A57D9"/>
    <w:rsid w:val="007C4B5F"/>
    <w:rsid w:val="007F42E3"/>
    <w:rsid w:val="008054B2"/>
    <w:rsid w:val="00807C52"/>
    <w:rsid w:val="0084365B"/>
    <w:rsid w:val="00867F0C"/>
    <w:rsid w:val="008A458C"/>
    <w:rsid w:val="008E1910"/>
    <w:rsid w:val="008E7A15"/>
    <w:rsid w:val="008F6C8E"/>
    <w:rsid w:val="0090329F"/>
    <w:rsid w:val="00915869"/>
    <w:rsid w:val="00923CEA"/>
    <w:rsid w:val="00935496"/>
    <w:rsid w:val="00962342"/>
    <w:rsid w:val="00974147"/>
    <w:rsid w:val="009B6DAE"/>
    <w:rsid w:val="009C2E85"/>
    <w:rsid w:val="009D4035"/>
    <w:rsid w:val="00A21FCD"/>
    <w:rsid w:val="00A36B48"/>
    <w:rsid w:val="00A41787"/>
    <w:rsid w:val="00A83C02"/>
    <w:rsid w:val="00AC09F8"/>
    <w:rsid w:val="00B374C7"/>
    <w:rsid w:val="00CB11B5"/>
    <w:rsid w:val="00CB2C20"/>
    <w:rsid w:val="00D214E3"/>
    <w:rsid w:val="00E47B55"/>
    <w:rsid w:val="00EC59FD"/>
    <w:rsid w:val="00F021AE"/>
    <w:rsid w:val="00F078D4"/>
    <w:rsid w:val="00F12DF2"/>
    <w:rsid w:val="00F81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User</cp:lastModifiedBy>
  <cp:revision>11</cp:revision>
  <cp:lastPrinted>2015-04-13T08:29:00Z</cp:lastPrinted>
  <dcterms:created xsi:type="dcterms:W3CDTF">2017-08-18T02:34:00Z</dcterms:created>
  <dcterms:modified xsi:type="dcterms:W3CDTF">2019-01-22T10:59:00Z</dcterms:modified>
</cp:coreProperties>
</file>